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84F" w:rsidRDefault="00575026">
      <w:pPr>
        <w:jc w:val="center"/>
        <w:rPr>
          <w:rFonts w:ascii="黑体" w:eastAsia="黑体" w:hAnsi="ˎ̥" w:hint="eastAsia"/>
          <w:sz w:val="44"/>
          <w:szCs w:val="44"/>
        </w:rPr>
      </w:pPr>
      <w:bookmarkStart w:id="0" w:name="_Toc11440_WPSOffice_Type2"/>
      <w:r>
        <w:rPr>
          <w:rFonts w:ascii="黑体" w:eastAsia="黑体" w:hAnsi="ˎ̥" w:hint="eastAsia"/>
          <w:sz w:val="44"/>
          <w:szCs w:val="44"/>
        </w:rPr>
        <w:t xml:space="preserve"> </w:t>
      </w:r>
    </w:p>
    <w:p w:rsidR="0070084F" w:rsidRDefault="00575026">
      <w:pPr>
        <w:jc w:val="center"/>
        <w:rPr>
          <w:rFonts w:ascii="黑体" w:eastAsia="黑体" w:hAnsi="ˎ̥" w:hint="eastAsia"/>
          <w:sz w:val="44"/>
          <w:szCs w:val="44"/>
        </w:rPr>
      </w:pPr>
      <w:r>
        <w:rPr>
          <w:rFonts w:ascii="黑体" w:eastAsia="黑体" w:hAnsi="ˎ̥" w:hint="eastAsia"/>
          <w:sz w:val="44"/>
          <w:szCs w:val="44"/>
        </w:rPr>
        <w:t>海南卫生健康职业学院</w:t>
      </w:r>
    </w:p>
    <w:p w:rsidR="0070084F" w:rsidRDefault="00575026">
      <w:pPr>
        <w:jc w:val="center"/>
        <w:rPr>
          <w:rFonts w:ascii="黑体" w:eastAsia="黑体" w:hAnsi="ˎ̥" w:hint="eastAsia"/>
          <w:sz w:val="44"/>
          <w:szCs w:val="44"/>
        </w:rPr>
      </w:pPr>
      <w:r>
        <w:rPr>
          <w:rFonts w:ascii="黑体" w:eastAsia="黑体" w:hAnsi="ˎ̥" w:hint="eastAsia"/>
          <w:sz w:val="44"/>
          <w:szCs w:val="44"/>
        </w:rPr>
        <w:t>关于原海南省第四卫生学校</w:t>
      </w:r>
      <w:r>
        <w:rPr>
          <w:rFonts w:ascii="黑体" w:eastAsia="黑体" w:hAnsi="ˎ̥" w:hint="eastAsia"/>
          <w:sz w:val="44"/>
          <w:szCs w:val="44"/>
        </w:rPr>
        <w:t>2020</w:t>
      </w:r>
      <w:r>
        <w:rPr>
          <w:rFonts w:ascii="黑体" w:eastAsia="黑体" w:hAnsi="ˎ̥" w:hint="eastAsia"/>
          <w:sz w:val="44"/>
          <w:szCs w:val="44"/>
        </w:rPr>
        <w:t>年度</w:t>
      </w:r>
    </w:p>
    <w:p w:rsidR="0070084F" w:rsidRDefault="00575026">
      <w:pPr>
        <w:jc w:val="center"/>
        <w:rPr>
          <w:rFonts w:ascii="黑体" w:eastAsia="黑体" w:hAnsi="ˎ̥" w:hint="eastAsia"/>
          <w:sz w:val="44"/>
          <w:szCs w:val="44"/>
        </w:rPr>
      </w:pPr>
      <w:r>
        <w:rPr>
          <w:rFonts w:ascii="黑体" w:eastAsia="黑体" w:hAnsi="ˎ̥" w:hint="eastAsia"/>
          <w:sz w:val="44"/>
          <w:szCs w:val="44"/>
        </w:rPr>
        <w:t>决算</w:t>
      </w:r>
      <w:r>
        <w:rPr>
          <w:rFonts w:ascii="黑体" w:eastAsia="黑体" w:hAnsi="ˎ̥" w:hint="eastAsia"/>
          <w:sz w:val="44"/>
          <w:szCs w:val="44"/>
        </w:rPr>
        <w:t>公开</w:t>
      </w:r>
    </w:p>
    <w:p w:rsidR="0070084F" w:rsidRDefault="0070084F">
      <w:pPr>
        <w:jc w:val="center"/>
        <w:rPr>
          <w:rFonts w:ascii="黑体" w:eastAsia="黑体" w:hAnsi="ˎ̥" w:hint="eastAsia"/>
          <w:sz w:val="44"/>
          <w:szCs w:val="44"/>
        </w:rPr>
      </w:pPr>
    </w:p>
    <w:p w:rsidR="0070084F" w:rsidRDefault="00575026">
      <w:pPr>
        <w:spacing w:afterAutospacing="1"/>
        <w:jc w:val="center"/>
        <w:rPr>
          <w:rFonts w:ascii="黑体" w:eastAsia="黑体" w:hAnsi="宋体" w:cs="黑体"/>
          <w:sz w:val="44"/>
          <w:szCs w:val="44"/>
          <w:shd w:val="clear" w:color="auto" w:fill="FFFFFF"/>
        </w:rPr>
      </w:pPr>
      <w:r>
        <w:rPr>
          <w:rFonts w:ascii="黑体" w:eastAsia="黑体" w:hAnsi="宋体" w:cs="黑体" w:hint="eastAsia"/>
          <w:sz w:val="44"/>
          <w:szCs w:val="44"/>
          <w:shd w:val="clear" w:color="auto" w:fill="FFFFFF"/>
        </w:rPr>
        <w:t>目</w:t>
      </w:r>
      <w:r>
        <w:rPr>
          <w:rFonts w:ascii="黑体" w:eastAsia="黑体" w:hAnsi="宋体" w:cs="黑体" w:hint="eastAsia"/>
          <w:sz w:val="44"/>
          <w:szCs w:val="44"/>
          <w:shd w:val="clear" w:color="auto" w:fill="FFFFFF"/>
        </w:rPr>
        <w:t xml:space="preserve">  </w:t>
      </w:r>
      <w:r>
        <w:rPr>
          <w:rFonts w:ascii="黑体" w:eastAsia="黑体" w:hAnsi="宋体" w:cs="黑体" w:hint="eastAsia"/>
          <w:sz w:val="44"/>
          <w:szCs w:val="44"/>
          <w:shd w:val="clear" w:color="auto" w:fill="FFFFFF"/>
        </w:rPr>
        <w:t>录</w:t>
      </w:r>
    </w:p>
    <w:bookmarkEnd w:id="0"/>
    <w:p w:rsidR="0070084F" w:rsidRDefault="00575026">
      <w:pPr>
        <w:pStyle w:val="WPSOffice1"/>
        <w:tabs>
          <w:tab w:val="right" w:leader="dot" w:pos="8306"/>
        </w:tabs>
        <w:rPr>
          <w:sz w:val="32"/>
          <w:szCs w:val="32"/>
        </w:rPr>
      </w:pPr>
      <w:r>
        <w:rPr>
          <w:rFonts w:hint="eastAsia"/>
        </w:rPr>
        <w:fldChar w:fldCharType="begin"/>
      </w:r>
      <w:r>
        <w:instrText xml:space="preserve"> HYPERLINK \l "_Toc1704_WPSOffice_Level1" </w:instrText>
      </w:r>
      <w:r>
        <w:rPr>
          <w:rFonts w:hint="eastAsia"/>
        </w:rPr>
        <w:fldChar w:fldCharType="separate"/>
      </w:r>
      <w:r>
        <w:rPr>
          <w:rFonts w:ascii="黑体" w:eastAsia="黑体" w:hAnsi="ˎ̥" w:hint="eastAsia"/>
          <w:sz w:val="32"/>
          <w:szCs w:val="32"/>
        </w:rPr>
        <w:t>第一部分</w:t>
      </w:r>
      <w:r>
        <w:rPr>
          <w:rFonts w:ascii="黑体" w:eastAsia="黑体" w:hAnsi="ˎ̥" w:hint="eastAsia"/>
          <w:sz w:val="32"/>
          <w:szCs w:val="32"/>
        </w:rPr>
        <w:t xml:space="preserve">  </w:t>
      </w:r>
      <w:r>
        <w:rPr>
          <w:rFonts w:ascii="黑体" w:eastAsia="黑体" w:hAnsi="ˎ̥" w:hint="eastAsia"/>
          <w:sz w:val="32"/>
          <w:szCs w:val="32"/>
        </w:rPr>
        <w:t>海南</w:t>
      </w:r>
      <w:r>
        <w:rPr>
          <w:rFonts w:ascii="黑体" w:eastAsia="黑体" w:hAnsi="ˎ̥" w:hint="eastAsia"/>
          <w:sz w:val="32"/>
          <w:szCs w:val="32"/>
        </w:rPr>
        <w:t>省第四</w:t>
      </w:r>
      <w:r>
        <w:rPr>
          <w:rFonts w:ascii="黑体" w:eastAsia="黑体" w:hAnsi="ˎ̥" w:hint="eastAsia"/>
          <w:sz w:val="32"/>
          <w:szCs w:val="32"/>
        </w:rPr>
        <w:t>卫生学校</w:t>
      </w:r>
      <w:r>
        <w:rPr>
          <w:rFonts w:ascii="黑体" w:eastAsia="黑体" w:hAnsi="ˎ̥" w:hint="eastAsia"/>
          <w:sz w:val="32"/>
          <w:szCs w:val="32"/>
        </w:rPr>
        <w:t>单位</w:t>
      </w:r>
      <w:r>
        <w:rPr>
          <w:rFonts w:ascii="黑体" w:eastAsia="黑体" w:hAnsi="ˎ̥" w:hint="eastAsia"/>
          <w:sz w:val="32"/>
          <w:szCs w:val="32"/>
        </w:rPr>
        <w:t>概</w:t>
      </w:r>
      <w:r>
        <w:rPr>
          <w:rFonts w:ascii="黑体" w:eastAsia="黑体" w:hAnsi="ˎ̥" w:hint="eastAsia"/>
          <w:sz w:val="32"/>
          <w:szCs w:val="32"/>
        </w:rPr>
        <w:t>况</w:t>
      </w:r>
      <w:r>
        <w:rPr>
          <w:sz w:val="32"/>
          <w:szCs w:val="32"/>
        </w:rPr>
        <w:tab/>
      </w:r>
      <w:r>
        <w:rPr>
          <w:rFonts w:hint="eastAsia"/>
          <w:sz w:val="32"/>
          <w:szCs w:val="32"/>
        </w:rPr>
        <w:t>3</w:t>
      </w:r>
      <w:r>
        <w:rPr>
          <w:rFonts w:hint="eastAsia"/>
          <w:sz w:val="32"/>
          <w:szCs w:val="32"/>
        </w:rPr>
        <w:fldChar w:fldCharType="end"/>
      </w:r>
    </w:p>
    <w:p w:rsidR="0070084F" w:rsidRDefault="00575026">
      <w:pPr>
        <w:pStyle w:val="WPSOffice2"/>
        <w:tabs>
          <w:tab w:val="right" w:leader="dot" w:pos="8306"/>
        </w:tabs>
        <w:ind w:leftChars="0" w:left="0"/>
        <w:rPr>
          <w:rFonts w:ascii="仿宋" w:eastAsia="仿宋" w:hAnsi="仿宋" w:cs="仿宋"/>
          <w:sz w:val="32"/>
          <w:szCs w:val="32"/>
        </w:rPr>
      </w:pPr>
      <w:hyperlink w:anchor="_Toc20274_WPSOffice_Level2" w:history="1">
        <w:r>
          <w:rPr>
            <w:rFonts w:ascii="仿宋" w:eastAsia="仿宋" w:hAnsi="仿宋" w:cs="仿宋" w:hint="eastAsia"/>
            <w:sz w:val="32"/>
            <w:szCs w:val="32"/>
          </w:rPr>
          <w:t>一、</w:t>
        </w:r>
        <w:r>
          <w:rPr>
            <w:rFonts w:ascii="仿宋" w:eastAsia="仿宋" w:hAnsi="仿宋" w:cs="仿宋" w:hint="eastAsia"/>
            <w:sz w:val="32"/>
            <w:szCs w:val="32"/>
          </w:rPr>
          <w:t>单位</w:t>
        </w:r>
        <w:r>
          <w:rPr>
            <w:rFonts w:ascii="仿宋" w:eastAsia="仿宋" w:hAnsi="仿宋" w:cs="仿宋" w:hint="eastAsia"/>
            <w:sz w:val="32"/>
            <w:szCs w:val="32"/>
          </w:rPr>
          <w:t>职责</w:t>
        </w:r>
        <w:r>
          <w:rPr>
            <w:rFonts w:ascii="仿宋" w:eastAsia="仿宋" w:hAnsi="仿宋" w:cs="仿宋" w:hint="eastAsia"/>
            <w:sz w:val="32"/>
            <w:szCs w:val="32"/>
          </w:rPr>
          <w:tab/>
          <w:t>3</w:t>
        </w:r>
      </w:hyperlink>
    </w:p>
    <w:p w:rsidR="0070084F" w:rsidRDefault="00575026">
      <w:pPr>
        <w:pStyle w:val="WPSOffice2"/>
        <w:tabs>
          <w:tab w:val="right" w:leader="dot" w:pos="8306"/>
        </w:tabs>
        <w:ind w:leftChars="0" w:left="0"/>
        <w:rPr>
          <w:rFonts w:ascii="仿宋" w:eastAsia="仿宋" w:hAnsi="仿宋" w:cs="仿宋"/>
          <w:sz w:val="32"/>
          <w:szCs w:val="32"/>
        </w:rPr>
      </w:pPr>
      <w:hyperlink w:anchor="_Toc4833_WPSOffice_Level2" w:history="1">
        <w:r>
          <w:rPr>
            <w:rFonts w:ascii="仿宋" w:eastAsia="仿宋" w:hAnsi="仿宋" w:cs="仿宋" w:hint="eastAsia"/>
            <w:sz w:val="32"/>
            <w:szCs w:val="32"/>
          </w:rPr>
          <w:t>二、机构设置</w:t>
        </w:r>
        <w:r>
          <w:rPr>
            <w:rFonts w:ascii="仿宋" w:eastAsia="仿宋" w:hAnsi="仿宋" w:cs="仿宋" w:hint="eastAsia"/>
            <w:sz w:val="32"/>
            <w:szCs w:val="32"/>
          </w:rPr>
          <w:tab/>
          <w:t>3</w:t>
        </w:r>
      </w:hyperlink>
    </w:p>
    <w:p w:rsidR="0070084F" w:rsidRDefault="00575026">
      <w:pPr>
        <w:pStyle w:val="WPSOffice1"/>
        <w:tabs>
          <w:tab w:val="right" w:leader="dot" w:pos="8306"/>
        </w:tabs>
        <w:rPr>
          <w:sz w:val="32"/>
          <w:szCs w:val="32"/>
        </w:rPr>
      </w:pPr>
      <w:hyperlink w:anchor="_Toc28253_WPSOffice_Level1" w:history="1">
        <w:r>
          <w:rPr>
            <w:rFonts w:ascii="黑体" w:eastAsia="黑体" w:hAnsi="ˎ̥" w:hint="eastAsia"/>
            <w:sz w:val="32"/>
            <w:szCs w:val="32"/>
          </w:rPr>
          <w:t>第二部分</w:t>
        </w:r>
        <w:r>
          <w:rPr>
            <w:rFonts w:ascii="黑体" w:eastAsia="黑体" w:hAnsi="ˎ̥" w:hint="eastAsia"/>
            <w:sz w:val="32"/>
            <w:szCs w:val="32"/>
          </w:rPr>
          <w:t xml:space="preserve"> </w:t>
        </w:r>
        <w:r>
          <w:rPr>
            <w:rFonts w:ascii="黑体" w:eastAsia="黑体" w:hAnsi="ˎ̥" w:hint="eastAsia"/>
            <w:sz w:val="32"/>
            <w:szCs w:val="32"/>
          </w:rPr>
          <w:t>海南省</w:t>
        </w:r>
        <w:r>
          <w:rPr>
            <w:rFonts w:ascii="黑体" w:eastAsia="黑体" w:hAnsi="ˎ̥" w:hint="eastAsia"/>
            <w:sz w:val="32"/>
            <w:szCs w:val="32"/>
          </w:rPr>
          <w:t>第四</w:t>
        </w:r>
        <w:r>
          <w:rPr>
            <w:rFonts w:ascii="黑体" w:eastAsia="黑体" w:hAnsi="ˎ̥" w:hint="eastAsia"/>
            <w:sz w:val="32"/>
            <w:szCs w:val="32"/>
          </w:rPr>
          <w:t>卫生学校</w:t>
        </w:r>
        <w:r>
          <w:rPr>
            <w:rFonts w:ascii="黑体" w:eastAsia="黑体" w:hAnsi="ˎ̥" w:hint="eastAsia"/>
            <w:sz w:val="32"/>
            <w:szCs w:val="32"/>
          </w:rPr>
          <w:t>2020</w:t>
        </w:r>
        <w:r>
          <w:rPr>
            <w:rFonts w:ascii="黑体" w:eastAsia="黑体" w:hAnsi="ˎ̥" w:hint="eastAsia"/>
            <w:sz w:val="32"/>
            <w:szCs w:val="32"/>
          </w:rPr>
          <w:t>年度</w:t>
        </w:r>
        <w:r>
          <w:rPr>
            <w:rFonts w:ascii="黑体" w:eastAsia="黑体" w:hAnsi="ˎ̥" w:hint="eastAsia"/>
            <w:sz w:val="32"/>
            <w:szCs w:val="32"/>
          </w:rPr>
          <w:t>单位</w:t>
        </w:r>
        <w:r>
          <w:rPr>
            <w:rFonts w:ascii="黑体" w:eastAsia="黑体" w:hAnsi="ˎ̥" w:hint="eastAsia"/>
            <w:sz w:val="32"/>
            <w:szCs w:val="32"/>
          </w:rPr>
          <w:t>决算公开</w:t>
        </w:r>
        <w:r>
          <w:rPr>
            <w:rFonts w:ascii="黑体" w:eastAsia="黑体" w:hAnsi="ˎ̥" w:hint="eastAsia"/>
            <w:sz w:val="32"/>
            <w:szCs w:val="32"/>
          </w:rPr>
          <w:t>表</w:t>
        </w:r>
        <w:r>
          <w:rPr>
            <w:rFonts w:ascii="黑体" w:eastAsia="黑体" w:hAnsi="ˎ̥" w:hint="eastAsia"/>
            <w:sz w:val="32"/>
            <w:szCs w:val="32"/>
          </w:rPr>
          <w:t>.</w:t>
        </w:r>
        <w:r>
          <w:rPr>
            <w:rFonts w:eastAsia="黑体" w:hint="eastAsia"/>
            <w:sz w:val="32"/>
            <w:szCs w:val="32"/>
          </w:rPr>
          <w:t>4</w:t>
        </w:r>
      </w:hyperlink>
    </w:p>
    <w:p w:rsidR="0070084F" w:rsidRDefault="00575026">
      <w:pPr>
        <w:pStyle w:val="WPSOffice2"/>
        <w:tabs>
          <w:tab w:val="right" w:leader="dot" w:pos="8306"/>
        </w:tabs>
        <w:ind w:leftChars="0" w:left="0"/>
        <w:rPr>
          <w:rFonts w:ascii="仿宋" w:eastAsia="仿宋" w:hAnsi="仿宋" w:cs="仿宋"/>
          <w:sz w:val="32"/>
          <w:szCs w:val="32"/>
        </w:rPr>
      </w:pPr>
      <w:hyperlink w:anchor="_Toc11518_WPSOffice_Level2" w:history="1">
        <w:r>
          <w:rPr>
            <w:rFonts w:ascii="仿宋" w:eastAsia="仿宋" w:hAnsi="仿宋" w:cs="仿宋" w:hint="eastAsia"/>
            <w:sz w:val="32"/>
            <w:szCs w:val="32"/>
          </w:rPr>
          <w:t>一、收入支出决算公开表</w:t>
        </w:r>
        <w:r>
          <w:rPr>
            <w:rFonts w:ascii="仿宋" w:eastAsia="仿宋" w:hAnsi="仿宋" w:cs="仿宋" w:hint="eastAsia"/>
            <w:sz w:val="32"/>
            <w:szCs w:val="32"/>
          </w:rPr>
          <w:tab/>
        </w:r>
        <w:r>
          <w:rPr>
            <w:rFonts w:ascii="仿宋" w:eastAsia="仿宋" w:hAnsi="仿宋" w:cs="仿宋" w:hint="eastAsia"/>
            <w:sz w:val="32"/>
            <w:szCs w:val="32"/>
          </w:rPr>
          <w:t>4</w:t>
        </w:r>
      </w:hyperlink>
    </w:p>
    <w:p w:rsidR="0070084F" w:rsidRDefault="00575026">
      <w:pPr>
        <w:pStyle w:val="WPSOffice2"/>
        <w:tabs>
          <w:tab w:val="right" w:leader="dot" w:pos="8306"/>
        </w:tabs>
        <w:ind w:leftChars="0" w:left="0"/>
        <w:rPr>
          <w:rFonts w:ascii="仿宋" w:eastAsia="仿宋" w:hAnsi="仿宋" w:cs="仿宋"/>
          <w:sz w:val="32"/>
          <w:szCs w:val="32"/>
        </w:rPr>
      </w:pPr>
      <w:hyperlink w:anchor="_Toc28622_WPSOffice_Level2" w:history="1">
        <w:r>
          <w:rPr>
            <w:rFonts w:ascii="仿宋" w:eastAsia="仿宋" w:hAnsi="仿宋" w:cs="仿宋" w:hint="eastAsia"/>
            <w:sz w:val="32"/>
            <w:szCs w:val="32"/>
          </w:rPr>
          <w:t>二、收入决算公开表</w:t>
        </w:r>
        <w:r>
          <w:rPr>
            <w:rFonts w:ascii="仿宋" w:eastAsia="仿宋" w:hAnsi="仿宋" w:cs="仿宋" w:hint="eastAsia"/>
            <w:sz w:val="32"/>
            <w:szCs w:val="32"/>
          </w:rPr>
          <w:tab/>
        </w:r>
        <w:r>
          <w:rPr>
            <w:rFonts w:ascii="仿宋" w:eastAsia="仿宋" w:hAnsi="仿宋" w:cs="仿宋" w:hint="eastAsia"/>
            <w:sz w:val="32"/>
            <w:szCs w:val="32"/>
          </w:rPr>
          <w:t>4</w:t>
        </w:r>
      </w:hyperlink>
    </w:p>
    <w:p w:rsidR="0070084F" w:rsidRDefault="00575026">
      <w:pPr>
        <w:pStyle w:val="WPSOffice2"/>
        <w:tabs>
          <w:tab w:val="right" w:leader="dot" w:pos="8306"/>
        </w:tabs>
        <w:ind w:leftChars="0" w:left="0"/>
        <w:rPr>
          <w:rFonts w:ascii="仿宋" w:eastAsia="仿宋" w:hAnsi="仿宋" w:cs="仿宋"/>
          <w:sz w:val="32"/>
          <w:szCs w:val="32"/>
        </w:rPr>
      </w:pPr>
      <w:hyperlink w:anchor="_Toc5489_WPSOffice_Level2" w:history="1">
        <w:r>
          <w:rPr>
            <w:rFonts w:ascii="仿宋" w:eastAsia="仿宋" w:hAnsi="仿宋" w:cs="仿宋" w:hint="eastAsia"/>
            <w:sz w:val="32"/>
            <w:szCs w:val="32"/>
          </w:rPr>
          <w:t>三、支出决算公开表</w:t>
        </w:r>
        <w:r>
          <w:rPr>
            <w:rFonts w:ascii="仿宋" w:eastAsia="仿宋" w:hAnsi="仿宋" w:cs="仿宋" w:hint="eastAsia"/>
            <w:sz w:val="32"/>
            <w:szCs w:val="32"/>
          </w:rPr>
          <w:tab/>
        </w:r>
        <w:r>
          <w:rPr>
            <w:rFonts w:ascii="仿宋" w:eastAsia="仿宋" w:hAnsi="仿宋" w:cs="仿宋" w:hint="eastAsia"/>
            <w:sz w:val="32"/>
            <w:szCs w:val="32"/>
          </w:rPr>
          <w:t>4</w:t>
        </w:r>
      </w:hyperlink>
    </w:p>
    <w:p w:rsidR="0070084F" w:rsidRDefault="00575026">
      <w:pPr>
        <w:pStyle w:val="WPSOffice2"/>
        <w:tabs>
          <w:tab w:val="right" w:leader="dot" w:pos="8306"/>
        </w:tabs>
        <w:ind w:leftChars="0" w:left="0"/>
        <w:rPr>
          <w:rFonts w:ascii="仿宋" w:eastAsia="仿宋" w:hAnsi="仿宋" w:cs="仿宋"/>
          <w:sz w:val="32"/>
          <w:szCs w:val="32"/>
        </w:rPr>
      </w:pPr>
      <w:hyperlink w:anchor="_Toc23493_WPSOffice_Level2" w:history="1">
        <w:r>
          <w:rPr>
            <w:rFonts w:ascii="仿宋" w:eastAsia="仿宋" w:hAnsi="仿宋" w:cs="仿宋" w:hint="eastAsia"/>
            <w:sz w:val="32"/>
            <w:szCs w:val="32"/>
          </w:rPr>
          <w:t>四、财政拨款收入支出决算公开表</w:t>
        </w:r>
        <w:r>
          <w:rPr>
            <w:rFonts w:ascii="仿宋" w:eastAsia="仿宋" w:hAnsi="仿宋" w:cs="仿宋" w:hint="eastAsia"/>
            <w:sz w:val="32"/>
            <w:szCs w:val="32"/>
          </w:rPr>
          <w:tab/>
        </w:r>
        <w:r>
          <w:rPr>
            <w:rFonts w:ascii="仿宋" w:eastAsia="仿宋" w:hAnsi="仿宋" w:cs="仿宋" w:hint="eastAsia"/>
            <w:sz w:val="32"/>
            <w:szCs w:val="32"/>
          </w:rPr>
          <w:t>4</w:t>
        </w:r>
      </w:hyperlink>
    </w:p>
    <w:p w:rsidR="0070084F" w:rsidRDefault="00575026">
      <w:pPr>
        <w:pStyle w:val="WPSOffice2"/>
        <w:tabs>
          <w:tab w:val="right" w:leader="dot" w:pos="8306"/>
        </w:tabs>
        <w:ind w:leftChars="0" w:left="0"/>
        <w:rPr>
          <w:rFonts w:ascii="仿宋" w:eastAsia="仿宋" w:hAnsi="仿宋" w:cs="仿宋"/>
          <w:sz w:val="32"/>
          <w:szCs w:val="32"/>
        </w:rPr>
      </w:pPr>
      <w:hyperlink w:anchor="_Toc7879_WPSOffice_Level2" w:history="1">
        <w:r>
          <w:rPr>
            <w:rFonts w:ascii="仿宋" w:eastAsia="仿宋" w:hAnsi="仿宋" w:cs="仿宋" w:hint="eastAsia"/>
            <w:sz w:val="32"/>
            <w:szCs w:val="32"/>
          </w:rPr>
          <w:t>五、一般公共预算财政拨款收入支出决算公开表</w:t>
        </w:r>
        <w:r>
          <w:rPr>
            <w:rFonts w:ascii="仿宋" w:eastAsia="仿宋" w:hAnsi="仿宋" w:cs="仿宋" w:hint="eastAsia"/>
            <w:sz w:val="32"/>
            <w:szCs w:val="32"/>
          </w:rPr>
          <w:tab/>
        </w:r>
        <w:r>
          <w:rPr>
            <w:rFonts w:ascii="仿宋" w:eastAsia="仿宋" w:hAnsi="仿宋" w:cs="仿宋" w:hint="eastAsia"/>
            <w:sz w:val="32"/>
            <w:szCs w:val="32"/>
          </w:rPr>
          <w:t>4</w:t>
        </w:r>
      </w:hyperlink>
    </w:p>
    <w:p w:rsidR="0070084F" w:rsidRDefault="00575026">
      <w:pPr>
        <w:pStyle w:val="WPSOffice2"/>
        <w:tabs>
          <w:tab w:val="right" w:leader="dot" w:pos="8306"/>
        </w:tabs>
        <w:ind w:leftChars="0" w:left="0"/>
        <w:rPr>
          <w:rFonts w:ascii="仿宋" w:eastAsia="仿宋" w:hAnsi="仿宋" w:cs="仿宋"/>
          <w:sz w:val="32"/>
          <w:szCs w:val="32"/>
        </w:rPr>
      </w:pPr>
      <w:hyperlink w:anchor="_Toc8373_WPSOffice_Level2" w:history="1">
        <w:r>
          <w:rPr>
            <w:rFonts w:ascii="仿宋" w:eastAsia="仿宋" w:hAnsi="仿宋" w:cs="仿宋" w:hint="eastAsia"/>
            <w:sz w:val="32"/>
            <w:szCs w:val="32"/>
          </w:rPr>
          <w:t>六、一般公共预算财政拨款基本支出决算公开表</w:t>
        </w:r>
        <w:r>
          <w:rPr>
            <w:rFonts w:ascii="仿宋" w:eastAsia="仿宋" w:hAnsi="仿宋" w:cs="仿宋" w:hint="eastAsia"/>
            <w:sz w:val="32"/>
            <w:szCs w:val="32"/>
          </w:rPr>
          <w:tab/>
        </w:r>
        <w:r>
          <w:rPr>
            <w:rFonts w:ascii="仿宋" w:eastAsia="仿宋" w:hAnsi="仿宋" w:cs="仿宋" w:hint="eastAsia"/>
            <w:sz w:val="32"/>
            <w:szCs w:val="32"/>
          </w:rPr>
          <w:t>4</w:t>
        </w:r>
      </w:hyperlink>
    </w:p>
    <w:p w:rsidR="0070084F" w:rsidRDefault="00575026">
      <w:pPr>
        <w:pStyle w:val="WPSOffice2"/>
        <w:tabs>
          <w:tab w:val="right" w:leader="dot" w:pos="8306"/>
        </w:tabs>
        <w:ind w:leftChars="0" w:left="0"/>
        <w:rPr>
          <w:rFonts w:ascii="仿宋" w:eastAsia="仿宋" w:hAnsi="仿宋" w:cs="仿宋"/>
          <w:sz w:val="32"/>
          <w:szCs w:val="32"/>
        </w:rPr>
      </w:pPr>
      <w:hyperlink w:anchor="_Toc1820_WPSOffice_Level2" w:history="1">
        <w:r>
          <w:rPr>
            <w:rFonts w:ascii="仿宋" w:eastAsia="仿宋" w:hAnsi="仿宋" w:cs="仿宋" w:hint="eastAsia"/>
            <w:sz w:val="32"/>
            <w:szCs w:val="32"/>
          </w:rPr>
          <w:t>七、政府性基金预算财政拨款收入支出决算公开表</w:t>
        </w:r>
        <w:r>
          <w:rPr>
            <w:rFonts w:ascii="仿宋" w:eastAsia="仿宋" w:hAnsi="仿宋" w:cs="仿宋" w:hint="eastAsia"/>
            <w:sz w:val="32"/>
            <w:szCs w:val="32"/>
          </w:rPr>
          <w:tab/>
        </w:r>
        <w:r>
          <w:rPr>
            <w:rFonts w:ascii="仿宋" w:eastAsia="仿宋" w:hAnsi="仿宋" w:cs="仿宋" w:hint="eastAsia"/>
            <w:sz w:val="32"/>
            <w:szCs w:val="32"/>
          </w:rPr>
          <w:t>4</w:t>
        </w:r>
      </w:hyperlink>
    </w:p>
    <w:p w:rsidR="0070084F" w:rsidRDefault="00575026">
      <w:pPr>
        <w:pStyle w:val="WPSOffice2"/>
        <w:tabs>
          <w:tab w:val="right" w:leader="dot" w:pos="8306"/>
        </w:tabs>
        <w:ind w:leftChars="0" w:left="0"/>
        <w:rPr>
          <w:rFonts w:ascii="仿宋" w:eastAsia="仿宋" w:hAnsi="仿宋" w:cs="仿宋"/>
          <w:sz w:val="32"/>
          <w:szCs w:val="32"/>
        </w:rPr>
      </w:pPr>
      <w:hyperlink w:anchor="_Toc1820_WPSOffice_Level2" w:history="1">
        <w:r>
          <w:rPr>
            <w:rFonts w:ascii="仿宋" w:eastAsia="仿宋" w:hAnsi="仿宋" w:cs="仿宋" w:hint="eastAsia"/>
            <w:sz w:val="32"/>
            <w:szCs w:val="32"/>
          </w:rPr>
          <w:t>八、国有资本经营预算财政拨款收入支出决算公开表</w:t>
        </w:r>
        <w:r>
          <w:rPr>
            <w:rFonts w:ascii="仿宋" w:eastAsia="仿宋" w:hAnsi="仿宋" w:cs="仿宋" w:hint="eastAsia"/>
            <w:sz w:val="32"/>
            <w:szCs w:val="32"/>
          </w:rPr>
          <w:tab/>
        </w:r>
        <w:r>
          <w:rPr>
            <w:rFonts w:ascii="仿宋" w:eastAsia="仿宋" w:hAnsi="仿宋" w:cs="仿宋" w:hint="eastAsia"/>
            <w:sz w:val="32"/>
            <w:szCs w:val="32"/>
          </w:rPr>
          <w:t>4</w:t>
        </w:r>
      </w:hyperlink>
    </w:p>
    <w:p w:rsidR="0070084F" w:rsidRDefault="00575026">
      <w:pPr>
        <w:pStyle w:val="WPSOffice2"/>
        <w:tabs>
          <w:tab w:val="right" w:leader="dot" w:pos="8306"/>
        </w:tabs>
        <w:ind w:leftChars="0" w:left="0"/>
        <w:rPr>
          <w:rFonts w:ascii="仿宋" w:eastAsia="仿宋" w:hAnsi="仿宋" w:cs="仿宋"/>
          <w:sz w:val="32"/>
          <w:szCs w:val="32"/>
        </w:rPr>
      </w:pPr>
      <w:hyperlink w:anchor="_Toc21310_WPSOffice_Level2" w:history="1">
        <w:r>
          <w:rPr>
            <w:rFonts w:ascii="仿宋" w:eastAsia="仿宋" w:hAnsi="仿宋" w:cs="仿宋" w:hint="eastAsia"/>
            <w:sz w:val="32"/>
            <w:szCs w:val="32"/>
          </w:rPr>
          <w:t>九、一般公共预算财政拨款“三公”经费支出决算公开表</w:t>
        </w:r>
        <w:r>
          <w:rPr>
            <w:rFonts w:ascii="仿宋" w:eastAsia="仿宋" w:hAnsi="仿宋" w:cs="仿宋" w:hint="eastAsia"/>
            <w:sz w:val="32"/>
            <w:szCs w:val="32"/>
          </w:rPr>
          <w:tab/>
        </w:r>
        <w:r>
          <w:rPr>
            <w:rFonts w:ascii="仿宋" w:eastAsia="仿宋" w:hAnsi="仿宋" w:cs="仿宋" w:hint="eastAsia"/>
            <w:sz w:val="32"/>
            <w:szCs w:val="32"/>
          </w:rPr>
          <w:t>4</w:t>
        </w:r>
      </w:hyperlink>
    </w:p>
    <w:p w:rsidR="0070084F" w:rsidRDefault="00575026">
      <w:pPr>
        <w:pStyle w:val="WPSOffice2"/>
        <w:tabs>
          <w:tab w:val="right" w:leader="dot" w:pos="8306"/>
        </w:tabs>
        <w:ind w:leftChars="0" w:left="0"/>
        <w:rPr>
          <w:rFonts w:ascii="仿宋" w:eastAsia="仿宋" w:hAnsi="仿宋" w:cs="仿宋"/>
          <w:sz w:val="32"/>
          <w:szCs w:val="32"/>
        </w:rPr>
      </w:pPr>
      <w:hyperlink w:anchor="_Toc21310_WPSOffice_Level2" w:history="1">
        <w:r>
          <w:rPr>
            <w:rFonts w:ascii="仿宋" w:eastAsia="仿宋" w:hAnsi="仿宋" w:cs="仿宋" w:hint="eastAsia"/>
            <w:sz w:val="32"/>
            <w:szCs w:val="32"/>
          </w:rPr>
          <w:t>十、政府性基金预算财政拨款“三公”经费支出决算公开表</w:t>
        </w:r>
        <w:r>
          <w:rPr>
            <w:rFonts w:ascii="仿宋" w:eastAsia="仿宋" w:hAnsi="仿宋" w:cs="仿宋" w:hint="eastAsia"/>
            <w:sz w:val="32"/>
            <w:szCs w:val="32"/>
          </w:rPr>
          <w:tab/>
        </w:r>
      </w:hyperlink>
      <w:r>
        <w:rPr>
          <w:rFonts w:ascii="仿宋" w:eastAsia="仿宋" w:hAnsi="仿宋" w:cs="仿宋" w:hint="eastAsia"/>
          <w:sz w:val="32"/>
          <w:szCs w:val="32"/>
        </w:rPr>
        <w:t>4</w:t>
      </w:r>
    </w:p>
    <w:p w:rsidR="0070084F" w:rsidRDefault="00575026">
      <w:pPr>
        <w:pStyle w:val="WPSOffice2"/>
        <w:tabs>
          <w:tab w:val="right" w:leader="dot" w:pos="8306"/>
        </w:tabs>
        <w:ind w:leftChars="0" w:left="0"/>
        <w:rPr>
          <w:rFonts w:ascii="仿宋" w:eastAsia="仿宋" w:hAnsi="仿宋" w:cs="仿宋"/>
          <w:sz w:val="32"/>
          <w:szCs w:val="32"/>
        </w:rPr>
      </w:pPr>
      <w:hyperlink w:anchor="_Toc21310_WPSOffice_Level2" w:history="1">
        <w:r>
          <w:rPr>
            <w:rFonts w:ascii="仿宋" w:eastAsia="仿宋" w:hAnsi="仿宋" w:cs="仿宋" w:hint="eastAsia"/>
            <w:sz w:val="32"/>
            <w:szCs w:val="32"/>
          </w:rPr>
          <w:t>十一、国有资本经营预算财政拨款“三公”经费支出决算公开表</w:t>
        </w:r>
        <w:r>
          <w:rPr>
            <w:rFonts w:ascii="仿宋" w:eastAsia="仿宋" w:hAnsi="仿宋" w:cs="仿宋" w:hint="eastAsia"/>
            <w:sz w:val="32"/>
            <w:szCs w:val="32"/>
          </w:rPr>
          <w:tab/>
        </w:r>
        <w:r>
          <w:rPr>
            <w:rFonts w:ascii="仿宋" w:eastAsia="仿宋" w:hAnsi="仿宋" w:cs="仿宋" w:hint="eastAsia"/>
            <w:sz w:val="32"/>
            <w:szCs w:val="32"/>
          </w:rPr>
          <w:t>4</w:t>
        </w:r>
      </w:hyperlink>
    </w:p>
    <w:p w:rsidR="0070084F" w:rsidRDefault="00575026">
      <w:pPr>
        <w:pStyle w:val="WPSOffice1"/>
        <w:tabs>
          <w:tab w:val="right" w:leader="dot" w:pos="8306"/>
        </w:tabs>
        <w:rPr>
          <w:sz w:val="32"/>
          <w:szCs w:val="32"/>
        </w:rPr>
      </w:pPr>
      <w:hyperlink w:anchor="_Toc27590_WPSOffice_Level1" w:history="1">
        <w:r>
          <w:rPr>
            <w:rFonts w:ascii="黑体" w:eastAsia="黑体" w:hAnsi="黑体" w:cs="黑体" w:hint="eastAsia"/>
            <w:sz w:val="32"/>
            <w:szCs w:val="32"/>
          </w:rPr>
          <w:t>第三部分</w:t>
        </w:r>
        <w:r>
          <w:rPr>
            <w:rFonts w:hint="eastAsia"/>
            <w:sz w:val="32"/>
            <w:szCs w:val="32"/>
          </w:rPr>
          <w:t xml:space="preserve"> </w:t>
        </w:r>
        <w:r>
          <w:rPr>
            <w:rFonts w:hint="eastAsia"/>
            <w:b/>
            <w:bCs/>
            <w:sz w:val="32"/>
            <w:szCs w:val="32"/>
          </w:rPr>
          <w:t>海南省</w:t>
        </w:r>
        <w:r>
          <w:rPr>
            <w:rFonts w:hint="eastAsia"/>
            <w:b/>
            <w:bCs/>
            <w:sz w:val="32"/>
            <w:szCs w:val="32"/>
          </w:rPr>
          <w:t>第四</w:t>
        </w:r>
        <w:r>
          <w:rPr>
            <w:rFonts w:hint="eastAsia"/>
            <w:b/>
            <w:bCs/>
            <w:sz w:val="32"/>
            <w:szCs w:val="32"/>
          </w:rPr>
          <w:t>卫生学校</w:t>
        </w:r>
        <w:r>
          <w:rPr>
            <w:rFonts w:ascii="黑体" w:eastAsia="黑体" w:hAnsi="ˎ̥" w:hint="eastAsia"/>
            <w:sz w:val="32"/>
            <w:szCs w:val="32"/>
          </w:rPr>
          <w:t>2020</w:t>
        </w:r>
        <w:r>
          <w:rPr>
            <w:rFonts w:ascii="黑体" w:eastAsia="黑体" w:hAnsi="ˎ̥" w:hint="eastAsia"/>
            <w:sz w:val="32"/>
            <w:szCs w:val="32"/>
          </w:rPr>
          <w:t>年度</w:t>
        </w:r>
        <w:r>
          <w:rPr>
            <w:rFonts w:ascii="黑体" w:eastAsia="黑体" w:hAnsi="ˎ̥" w:hint="eastAsia"/>
            <w:sz w:val="32"/>
            <w:szCs w:val="32"/>
          </w:rPr>
          <w:t>单位</w:t>
        </w:r>
        <w:r>
          <w:rPr>
            <w:rFonts w:ascii="黑体" w:eastAsia="黑体" w:hAnsi="ˎ̥" w:hint="eastAsia"/>
            <w:sz w:val="32"/>
            <w:szCs w:val="32"/>
          </w:rPr>
          <w:t>决算情况说</w:t>
        </w:r>
        <w:r>
          <w:rPr>
            <w:rFonts w:ascii="黑体" w:eastAsia="黑体" w:hAnsi="ˎ̥" w:hint="eastAsia"/>
            <w:sz w:val="32"/>
            <w:szCs w:val="32"/>
          </w:rPr>
          <w:t>明</w:t>
        </w:r>
        <w:r>
          <w:rPr>
            <w:sz w:val="32"/>
            <w:szCs w:val="32"/>
          </w:rPr>
          <w:tab/>
        </w:r>
        <w:r>
          <w:rPr>
            <w:rFonts w:hint="eastAsia"/>
            <w:sz w:val="32"/>
            <w:szCs w:val="32"/>
          </w:rPr>
          <w:t>5</w:t>
        </w:r>
      </w:hyperlink>
    </w:p>
    <w:p w:rsidR="0070084F" w:rsidRDefault="00575026">
      <w:pPr>
        <w:pStyle w:val="WPSOffice2"/>
        <w:tabs>
          <w:tab w:val="right" w:leader="dot" w:pos="8306"/>
        </w:tabs>
        <w:ind w:leftChars="0" w:left="0"/>
        <w:rPr>
          <w:rFonts w:ascii="仿宋" w:eastAsia="仿宋" w:hAnsi="仿宋" w:cs="仿宋"/>
          <w:sz w:val="32"/>
          <w:szCs w:val="32"/>
        </w:rPr>
      </w:pPr>
      <w:hyperlink w:anchor="_Toc21737_WPSOffice_Level2" w:history="1">
        <w:r>
          <w:rPr>
            <w:rFonts w:ascii="仿宋" w:eastAsia="仿宋" w:hAnsi="仿宋" w:cs="仿宋" w:hint="eastAsia"/>
            <w:bCs/>
            <w:sz w:val="32"/>
            <w:szCs w:val="32"/>
          </w:rPr>
          <w:t>一、收入支出决算总体情况说明</w:t>
        </w:r>
        <w:r>
          <w:rPr>
            <w:rFonts w:ascii="仿宋" w:eastAsia="仿宋" w:hAnsi="仿宋" w:cs="仿宋" w:hint="eastAsia"/>
            <w:sz w:val="32"/>
            <w:szCs w:val="32"/>
          </w:rPr>
          <w:tab/>
        </w:r>
        <w:r>
          <w:rPr>
            <w:rFonts w:ascii="仿宋" w:eastAsia="仿宋" w:hAnsi="仿宋" w:cs="仿宋" w:hint="eastAsia"/>
            <w:sz w:val="32"/>
            <w:szCs w:val="32"/>
          </w:rPr>
          <w:t>5</w:t>
        </w:r>
      </w:hyperlink>
    </w:p>
    <w:p w:rsidR="0070084F" w:rsidRDefault="00575026">
      <w:pPr>
        <w:pStyle w:val="WPSOffice2"/>
        <w:tabs>
          <w:tab w:val="right" w:leader="dot" w:pos="8306"/>
        </w:tabs>
        <w:ind w:leftChars="0" w:left="0"/>
        <w:rPr>
          <w:rFonts w:ascii="仿宋" w:eastAsia="仿宋" w:hAnsi="仿宋" w:cs="仿宋"/>
          <w:sz w:val="32"/>
          <w:szCs w:val="32"/>
        </w:rPr>
      </w:pPr>
      <w:hyperlink w:anchor="_Toc19535_WPSOffice_Level2" w:history="1">
        <w:r>
          <w:rPr>
            <w:rFonts w:ascii="仿宋" w:eastAsia="仿宋" w:hAnsi="仿宋" w:cs="仿宋" w:hint="eastAsia"/>
            <w:bCs/>
            <w:sz w:val="32"/>
            <w:szCs w:val="32"/>
          </w:rPr>
          <w:t>二、收入决算情况说明</w:t>
        </w:r>
        <w:r>
          <w:rPr>
            <w:rFonts w:ascii="仿宋" w:eastAsia="仿宋" w:hAnsi="仿宋" w:cs="仿宋" w:hint="eastAsia"/>
            <w:sz w:val="32"/>
            <w:szCs w:val="32"/>
          </w:rPr>
          <w:tab/>
          <w:t>5</w:t>
        </w:r>
      </w:hyperlink>
    </w:p>
    <w:p w:rsidR="0070084F" w:rsidRDefault="00575026">
      <w:pPr>
        <w:pStyle w:val="WPSOffice2"/>
        <w:tabs>
          <w:tab w:val="right" w:leader="dot" w:pos="8306"/>
        </w:tabs>
        <w:ind w:leftChars="0" w:left="0"/>
        <w:rPr>
          <w:rFonts w:ascii="仿宋" w:eastAsia="仿宋" w:hAnsi="仿宋" w:cs="仿宋"/>
          <w:sz w:val="32"/>
          <w:szCs w:val="32"/>
        </w:rPr>
      </w:pPr>
      <w:hyperlink w:anchor="_Toc19535_WPSOffice_Level2" w:history="1">
        <w:r>
          <w:rPr>
            <w:rFonts w:ascii="仿宋" w:eastAsia="仿宋" w:hAnsi="仿宋" w:cs="仿宋" w:hint="eastAsia"/>
            <w:bCs/>
            <w:sz w:val="32"/>
            <w:szCs w:val="32"/>
          </w:rPr>
          <w:t>三、支出决算情况说明</w:t>
        </w:r>
        <w:r>
          <w:rPr>
            <w:rFonts w:ascii="仿宋" w:eastAsia="仿宋" w:hAnsi="仿宋" w:cs="仿宋" w:hint="eastAsia"/>
            <w:sz w:val="32"/>
            <w:szCs w:val="32"/>
          </w:rPr>
          <w:tab/>
        </w:r>
        <w:r>
          <w:rPr>
            <w:rFonts w:ascii="仿宋" w:eastAsia="仿宋" w:hAnsi="仿宋" w:cs="仿宋" w:hint="eastAsia"/>
            <w:sz w:val="32"/>
            <w:szCs w:val="32"/>
          </w:rPr>
          <w:t>6</w:t>
        </w:r>
      </w:hyperlink>
    </w:p>
    <w:p w:rsidR="0070084F" w:rsidRDefault="00575026">
      <w:pPr>
        <w:pStyle w:val="WPSOffice2"/>
        <w:tabs>
          <w:tab w:val="right" w:leader="dot" w:pos="8306"/>
        </w:tabs>
        <w:ind w:leftChars="0" w:left="0"/>
        <w:rPr>
          <w:rFonts w:ascii="仿宋" w:eastAsia="仿宋" w:hAnsi="仿宋" w:cs="仿宋"/>
          <w:sz w:val="32"/>
          <w:szCs w:val="32"/>
        </w:rPr>
      </w:pPr>
      <w:hyperlink w:anchor="_Toc19535_WPSOffice_Level2" w:history="1">
        <w:r>
          <w:rPr>
            <w:rFonts w:ascii="仿宋" w:eastAsia="仿宋" w:hAnsi="仿宋" w:cs="仿宋" w:hint="eastAsia"/>
            <w:bCs/>
            <w:sz w:val="32"/>
            <w:szCs w:val="32"/>
          </w:rPr>
          <w:t>四、财政拨款收入支出决算情况说明</w:t>
        </w:r>
        <w:r>
          <w:rPr>
            <w:rFonts w:ascii="仿宋" w:eastAsia="仿宋" w:hAnsi="仿宋" w:cs="仿宋" w:hint="eastAsia"/>
            <w:sz w:val="32"/>
            <w:szCs w:val="32"/>
          </w:rPr>
          <w:tab/>
        </w:r>
        <w:r>
          <w:rPr>
            <w:rFonts w:ascii="仿宋" w:eastAsia="仿宋" w:hAnsi="仿宋" w:cs="仿宋" w:hint="eastAsia"/>
            <w:sz w:val="32"/>
            <w:szCs w:val="32"/>
          </w:rPr>
          <w:t>6</w:t>
        </w:r>
      </w:hyperlink>
    </w:p>
    <w:p w:rsidR="0070084F" w:rsidRDefault="00575026">
      <w:pPr>
        <w:pStyle w:val="WPSOffice2"/>
        <w:tabs>
          <w:tab w:val="right" w:leader="dot" w:pos="8306"/>
        </w:tabs>
        <w:ind w:leftChars="0" w:left="0"/>
        <w:rPr>
          <w:rFonts w:ascii="仿宋" w:eastAsia="仿宋" w:hAnsi="仿宋" w:cs="仿宋"/>
          <w:sz w:val="32"/>
          <w:szCs w:val="32"/>
        </w:rPr>
      </w:pPr>
      <w:hyperlink w:anchor="_Toc19535_WPSOffice_Level2" w:history="1">
        <w:r>
          <w:rPr>
            <w:rFonts w:ascii="仿宋" w:eastAsia="仿宋" w:hAnsi="仿宋" w:cs="仿宋" w:hint="eastAsia"/>
            <w:bCs/>
            <w:sz w:val="32"/>
            <w:szCs w:val="32"/>
          </w:rPr>
          <w:t>五、一般公共预算财政拨款支出决算情况说明</w:t>
        </w:r>
        <w:r>
          <w:rPr>
            <w:rFonts w:ascii="仿宋" w:eastAsia="仿宋" w:hAnsi="仿宋" w:cs="仿宋" w:hint="eastAsia"/>
            <w:sz w:val="32"/>
            <w:szCs w:val="32"/>
          </w:rPr>
          <w:tab/>
          <w:t>6</w:t>
        </w:r>
      </w:hyperlink>
    </w:p>
    <w:p w:rsidR="0070084F" w:rsidRDefault="00575026">
      <w:pPr>
        <w:pStyle w:val="WPSOffice2"/>
        <w:tabs>
          <w:tab w:val="right" w:leader="dot" w:pos="8306"/>
        </w:tabs>
        <w:ind w:leftChars="0" w:left="0"/>
        <w:rPr>
          <w:rFonts w:ascii="仿宋" w:eastAsia="仿宋" w:hAnsi="仿宋" w:cs="仿宋"/>
          <w:sz w:val="32"/>
          <w:szCs w:val="32"/>
        </w:rPr>
      </w:pPr>
      <w:hyperlink w:anchor="_Toc19535_WPSOffice_Level2" w:history="1">
        <w:r>
          <w:rPr>
            <w:rFonts w:ascii="仿宋" w:eastAsia="仿宋" w:hAnsi="仿宋" w:cs="仿宋" w:hint="eastAsia"/>
            <w:bCs/>
            <w:sz w:val="32"/>
            <w:szCs w:val="32"/>
          </w:rPr>
          <w:t>六、一般公共预算财政拨款基本支出决算情况说明</w:t>
        </w:r>
      </w:hyperlink>
      <w:r>
        <w:rPr>
          <w:rFonts w:ascii="仿宋" w:eastAsia="仿宋" w:hAnsi="仿宋" w:cs="仿宋" w:hint="eastAsia"/>
          <w:sz w:val="32"/>
          <w:szCs w:val="32"/>
        </w:rPr>
        <w:tab/>
      </w:r>
      <w:r>
        <w:rPr>
          <w:rFonts w:ascii="仿宋" w:eastAsia="仿宋" w:hAnsi="仿宋" w:cs="仿宋" w:hint="eastAsia"/>
          <w:sz w:val="32"/>
          <w:szCs w:val="32"/>
        </w:rPr>
        <w:t>8</w:t>
      </w:r>
    </w:p>
    <w:p w:rsidR="0070084F" w:rsidRDefault="00575026">
      <w:pPr>
        <w:pStyle w:val="WPSOffice2"/>
        <w:numPr>
          <w:ilvl w:val="0"/>
          <w:numId w:val="1"/>
        </w:numPr>
        <w:tabs>
          <w:tab w:val="right" w:leader="dot" w:pos="8306"/>
        </w:tabs>
        <w:ind w:leftChars="0" w:left="0"/>
        <w:rPr>
          <w:rFonts w:ascii="仿宋" w:eastAsia="仿宋" w:hAnsi="仿宋" w:cs="仿宋"/>
          <w:sz w:val="32"/>
          <w:szCs w:val="32"/>
        </w:rPr>
      </w:pPr>
      <w:r>
        <w:rPr>
          <w:rFonts w:ascii="仿宋" w:eastAsia="仿宋" w:hAnsi="仿宋" w:cs="仿宋" w:hint="eastAsia"/>
          <w:bCs/>
          <w:sz w:val="32"/>
          <w:szCs w:val="32"/>
        </w:rPr>
        <w:t>政府性基金预算财政拨款收入支出决算情况说明</w:t>
      </w:r>
      <w:r>
        <w:rPr>
          <w:rFonts w:ascii="仿宋" w:eastAsia="仿宋" w:hAnsi="仿宋" w:cs="仿宋" w:hint="eastAsia"/>
          <w:sz w:val="32"/>
          <w:szCs w:val="32"/>
        </w:rPr>
        <w:tab/>
      </w:r>
      <w:r>
        <w:rPr>
          <w:rFonts w:ascii="仿宋" w:eastAsia="仿宋" w:hAnsi="仿宋" w:cs="仿宋" w:hint="eastAsia"/>
          <w:sz w:val="32"/>
          <w:szCs w:val="32"/>
        </w:rPr>
        <w:t>9</w:t>
      </w:r>
    </w:p>
    <w:p w:rsidR="0070084F" w:rsidRDefault="00575026">
      <w:pPr>
        <w:pStyle w:val="WPSOffice2"/>
        <w:numPr>
          <w:ilvl w:val="0"/>
          <w:numId w:val="1"/>
        </w:numPr>
        <w:tabs>
          <w:tab w:val="right" w:leader="dot" w:pos="8306"/>
        </w:tabs>
        <w:ind w:leftChars="0" w:left="0"/>
        <w:rPr>
          <w:rFonts w:ascii="仿宋" w:eastAsia="仿宋" w:hAnsi="仿宋" w:cs="仿宋"/>
          <w:sz w:val="32"/>
          <w:szCs w:val="32"/>
        </w:rPr>
      </w:pPr>
      <w:r>
        <w:rPr>
          <w:rFonts w:ascii="仿宋" w:eastAsia="仿宋" w:hAnsi="仿宋" w:cs="仿宋" w:hint="eastAsia"/>
          <w:bCs/>
          <w:sz w:val="32"/>
          <w:szCs w:val="32"/>
        </w:rPr>
        <w:t>国有资本经营预算财政拨款收入支出决算情况说明</w:t>
      </w:r>
      <w:r>
        <w:rPr>
          <w:rFonts w:ascii="仿宋" w:eastAsia="仿宋" w:hAnsi="仿宋" w:cs="仿宋" w:hint="eastAsia"/>
          <w:sz w:val="32"/>
          <w:szCs w:val="32"/>
        </w:rPr>
        <w:tab/>
      </w:r>
      <w:r>
        <w:rPr>
          <w:rFonts w:ascii="仿宋" w:eastAsia="仿宋" w:hAnsi="仿宋" w:cs="仿宋" w:hint="eastAsia"/>
          <w:sz w:val="32"/>
          <w:szCs w:val="32"/>
        </w:rPr>
        <w:t>9</w:t>
      </w:r>
    </w:p>
    <w:p w:rsidR="0070084F" w:rsidRDefault="00575026">
      <w:pPr>
        <w:rPr>
          <w:rFonts w:ascii="仿宋" w:eastAsia="仿宋" w:hAnsi="仿宋" w:cs="仿宋"/>
          <w:w w:val="98"/>
          <w:sz w:val="32"/>
          <w:szCs w:val="32"/>
        </w:rPr>
      </w:pP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HYPERLINK \l _Toc5978_WPSOffice_Level2 </w:instrText>
      </w:r>
      <w:r>
        <w:rPr>
          <w:rFonts w:ascii="仿宋" w:eastAsia="仿宋" w:hAnsi="仿宋" w:cs="仿宋" w:hint="eastAsia"/>
          <w:sz w:val="32"/>
          <w:szCs w:val="32"/>
        </w:rPr>
        <w:fldChar w:fldCharType="separate"/>
      </w:r>
      <w:r>
        <w:rPr>
          <w:rFonts w:ascii="仿宋" w:eastAsia="仿宋" w:hAnsi="仿宋" w:cs="仿宋" w:hint="eastAsia"/>
          <w:bCs/>
          <w:sz w:val="32"/>
          <w:szCs w:val="32"/>
        </w:rPr>
        <w:t>九、</w:t>
      </w:r>
      <w:r>
        <w:rPr>
          <w:rFonts w:ascii="仿宋" w:eastAsia="仿宋" w:hAnsi="仿宋" w:cs="仿宋" w:hint="eastAsia"/>
          <w:bCs/>
          <w:w w:val="98"/>
          <w:sz w:val="32"/>
          <w:szCs w:val="32"/>
        </w:rPr>
        <w:t>一般公共预算财政拨款“三公”经费支出决算情况说明</w:t>
      </w:r>
    </w:p>
    <w:p w:rsidR="0070084F" w:rsidRDefault="00575026">
      <w:pPr>
        <w:pStyle w:val="WPSOffice2"/>
        <w:tabs>
          <w:tab w:val="right" w:leader="dot" w:pos="8306"/>
        </w:tabs>
        <w:ind w:leftChars="0" w:left="0"/>
        <w:rPr>
          <w:rFonts w:ascii="仿宋" w:eastAsia="仿宋" w:hAnsi="仿宋" w:cs="仿宋"/>
          <w:sz w:val="32"/>
          <w:szCs w:val="32"/>
        </w:rPr>
      </w:pPr>
      <w:r>
        <w:rPr>
          <w:rFonts w:ascii="仿宋" w:eastAsia="仿宋" w:hAnsi="仿宋" w:cs="仿宋" w:hint="eastAsia"/>
          <w:sz w:val="32"/>
          <w:szCs w:val="32"/>
        </w:rPr>
        <w:tab/>
      </w:r>
      <w:r>
        <w:rPr>
          <w:rFonts w:ascii="仿宋" w:eastAsia="仿宋" w:hAnsi="仿宋" w:cs="仿宋" w:hint="eastAsia"/>
          <w:sz w:val="32"/>
          <w:szCs w:val="32"/>
        </w:rPr>
        <w:fldChar w:fldCharType="end"/>
      </w:r>
      <w:r>
        <w:rPr>
          <w:rFonts w:ascii="仿宋" w:eastAsia="仿宋" w:hAnsi="仿宋" w:cs="仿宋" w:hint="eastAsia"/>
          <w:sz w:val="32"/>
          <w:szCs w:val="32"/>
        </w:rPr>
        <w:t>9</w:t>
      </w:r>
    </w:p>
    <w:p w:rsidR="0070084F" w:rsidRDefault="00575026">
      <w:pPr>
        <w:rPr>
          <w:rFonts w:ascii="仿宋" w:eastAsia="仿宋" w:hAnsi="仿宋" w:cs="仿宋"/>
          <w:w w:val="98"/>
          <w:sz w:val="32"/>
          <w:szCs w:val="32"/>
        </w:rPr>
      </w:pP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HYPERLINK \l _Toc5978_WPSOffice_Level2 </w:instrText>
      </w:r>
      <w:r>
        <w:rPr>
          <w:rFonts w:ascii="仿宋" w:eastAsia="仿宋" w:hAnsi="仿宋" w:cs="仿宋" w:hint="eastAsia"/>
          <w:sz w:val="32"/>
          <w:szCs w:val="32"/>
        </w:rPr>
        <w:fldChar w:fldCharType="separate"/>
      </w:r>
      <w:r>
        <w:rPr>
          <w:rFonts w:ascii="仿宋" w:eastAsia="仿宋" w:hAnsi="仿宋" w:cs="仿宋" w:hint="eastAsia"/>
          <w:bCs/>
          <w:sz w:val="32"/>
          <w:szCs w:val="32"/>
        </w:rPr>
        <w:t>十、</w:t>
      </w:r>
      <w:r>
        <w:rPr>
          <w:rFonts w:ascii="仿宋" w:eastAsia="仿宋" w:hAnsi="仿宋" w:cs="仿宋" w:hint="eastAsia"/>
          <w:bCs/>
          <w:w w:val="98"/>
          <w:sz w:val="32"/>
          <w:szCs w:val="32"/>
        </w:rPr>
        <w:t>政府性基金预算财政拨款“三公”经费支出决算情况说明</w:t>
      </w:r>
    </w:p>
    <w:p w:rsidR="0070084F" w:rsidRDefault="00575026">
      <w:pPr>
        <w:pStyle w:val="WPSOffice2"/>
        <w:tabs>
          <w:tab w:val="right" w:leader="dot" w:pos="8306"/>
        </w:tabs>
        <w:ind w:leftChars="0" w:left="0"/>
        <w:rPr>
          <w:rFonts w:ascii="仿宋" w:eastAsia="仿宋" w:hAnsi="仿宋" w:cs="仿宋"/>
          <w:sz w:val="32"/>
          <w:szCs w:val="32"/>
        </w:rPr>
      </w:pPr>
      <w:r>
        <w:rPr>
          <w:rFonts w:ascii="仿宋" w:eastAsia="仿宋" w:hAnsi="仿宋" w:cs="仿宋" w:hint="eastAsia"/>
          <w:sz w:val="32"/>
          <w:szCs w:val="32"/>
        </w:rPr>
        <w:tab/>
      </w:r>
      <w:r>
        <w:rPr>
          <w:rFonts w:ascii="仿宋" w:eastAsia="仿宋" w:hAnsi="仿宋" w:cs="仿宋" w:hint="eastAsia"/>
          <w:sz w:val="32"/>
          <w:szCs w:val="32"/>
        </w:rPr>
        <w:fldChar w:fldCharType="end"/>
      </w:r>
      <w:r>
        <w:rPr>
          <w:rFonts w:ascii="仿宋" w:eastAsia="仿宋" w:hAnsi="仿宋" w:cs="仿宋" w:hint="eastAsia"/>
          <w:sz w:val="32"/>
          <w:szCs w:val="32"/>
        </w:rPr>
        <w:t>1</w:t>
      </w:r>
      <w:r>
        <w:rPr>
          <w:rFonts w:ascii="仿宋" w:eastAsia="仿宋" w:hAnsi="仿宋" w:cs="仿宋" w:hint="eastAsia"/>
          <w:sz w:val="32"/>
          <w:szCs w:val="32"/>
        </w:rPr>
        <w:t>0</w:t>
      </w:r>
    </w:p>
    <w:p w:rsidR="0070084F" w:rsidRDefault="00575026">
      <w:pPr>
        <w:rPr>
          <w:rFonts w:ascii="仿宋" w:eastAsia="仿宋" w:hAnsi="仿宋" w:cs="仿宋"/>
          <w:w w:val="91"/>
          <w:sz w:val="32"/>
          <w:szCs w:val="32"/>
        </w:rPr>
      </w:pP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HYPERLINK \l _Toc5978_WPSOffice_Level2 </w:instrText>
      </w:r>
      <w:r>
        <w:rPr>
          <w:rFonts w:ascii="仿宋" w:eastAsia="仿宋" w:hAnsi="仿宋" w:cs="仿宋" w:hint="eastAsia"/>
          <w:sz w:val="32"/>
          <w:szCs w:val="32"/>
        </w:rPr>
        <w:fldChar w:fldCharType="separate"/>
      </w:r>
      <w:r>
        <w:rPr>
          <w:rFonts w:ascii="仿宋" w:eastAsia="仿宋" w:hAnsi="仿宋" w:cs="仿宋" w:hint="eastAsia"/>
          <w:bCs/>
          <w:w w:val="91"/>
          <w:sz w:val="32"/>
          <w:szCs w:val="32"/>
        </w:rPr>
        <w:t>十一、国有资本经营预算财政拨款“三公”</w:t>
      </w:r>
      <w:r>
        <w:rPr>
          <w:rFonts w:ascii="仿宋" w:eastAsia="仿宋" w:hAnsi="仿宋" w:cs="仿宋" w:hint="eastAsia"/>
          <w:bCs/>
          <w:w w:val="91"/>
          <w:sz w:val="32"/>
          <w:szCs w:val="32"/>
        </w:rPr>
        <w:t>经费支出决算情况说明</w:t>
      </w:r>
    </w:p>
    <w:p w:rsidR="0070084F" w:rsidRDefault="00575026">
      <w:pPr>
        <w:pStyle w:val="WPSOffice2"/>
        <w:tabs>
          <w:tab w:val="right" w:leader="dot" w:pos="8306"/>
        </w:tabs>
        <w:ind w:leftChars="0" w:left="0"/>
        <w:rPr>
          <w:rFonts w:ascii="仿宋" w:eastAsia="仿宋" w:hAnsi="仿宋" w:cs="仿宋"/>
          <w:sz w:val="32"/>
          <w:szCs w:val="32"/>
        </w:rPr>
      </w:pPr>
      <w:r>
        <w:rPr>
          <w:rFonts w:ascii="仿宋" w:eastAsia="仿宋" w:hAnsi="仿宋" w:cs="仿宋" w:hint="eastAsia"/>
          <w:sz w:val="32"/>
          <w:szCs w:val="32"/>
        </w:rPr>
        <w:tab/>
      </w:r>
      <w:r>
        <w:rPr>
          <w:rFonts w:ascii="仿宋" w:eastAsia="仿宋" w:hAnsi="仿宋" w:cs="仿宋" w:hint="eastAsia"/>
          <w:sz w:val="32"/>
          <w:szCs w:val="32"/>
        </w:rPr>
        <w:fldChar w:fldCharType="end"/>
      </w:r>
      <w:r>
        <w:rPr>
          <w:rFonts w:ascii="仿宋" w:eastAsia="仿宋" w:hAnsi="仿宋" w:cs="仿宋" w:hint="eastAsia"/>
          <w:sz w:val="32"/>
          <w:szCs w:val="32"/>
        </w:rPr>
        <w:t>1</w:t>
      </w:r>
      <w:r>
        <w:rPr>
          <w:rFonts w:ascii="仿宋" w:eastAsia="仿宋" w:hAnsi="仿宋" w:cs="仿宋" w:hint="eastAsia"/>
          <w:sz w:val="32"/>
          <w:szCs w:val="32"/>
        </w:rPr>
        <w:t>1</w:t>
      </w:r>
    </w:p>
    <w:p w:rsidR="0070084F" w:rsidRDefault="00575026">
      <w:pPr>
        <w:pStyle w:val="WPSOffice2"/>
        <w:tabs>
          <w:tab w:val="right" w:leader="dot" w:pos="8306"/>
        </w:tabs>
        <w:ind w:leftChars="0" w:left="0"/>
        <w:rPr>
          <w:rFonts w:ascii="仿宋" w:eastAsia="仿宋" w:hAnsi="仿宋" w:cs="仿宋"/>
          <w:sz w:val="32"/>
          <w:szCs w:val="32"/>
        </w:rPr>
      </w:pPr>
      <w:hyperlink w:anchor="_Toc19535_WPSOffice_Level2" w:history="1">
        <w:r>
          <w:rPr>
            <w:rFonts w:ascii="仿宋" w:eastAsia="仿宋" w:hAnsi="仿宋" w:cs="仿宋" w:hint="eastAsia"/>
            <w:bCs/>
            <w:sz w:val="32"/>
            <w:szCs w:val="32"/>
          </w:rPr>
          <w:t>十二、预算绩效情况说明</w:t>
        </w:r>
        <w:r>
          <w:rPr>
            <w:rFonts w:ascii="仿宋" w:eastAsia="仿宋" w:hAnsi="仿宋" w:cs="仿宋" w:hint="eastAsia"/>
            <w:sz w:val="32"/>
            <w:szCs w:val="32"/>
          </w:rPr>
          <w:tab/>
        </w:r>
      </w:hyperlink>
      <w:r>
        <w:rPr>
          <w:rFonts w:ascii="仿宋" w:eastAsia="仿宋" w:hAnsi="仿宋" w:cs="仿宋" w:hint="eastAsia"/>
          <w:sz w:val="32"/>
          <w:szCs w:val="32"/>
        </w:rPr>
        <w:t>11</w:t>
      </w:r>
    </w:p>
    <w:p w:rsidR="0070084F" w:rsidRDefault="00575026">
      <w:pPr>
        <w:pStyle w:val="WPSOffice2"/>
        <w:tabs>
          <w:tab w:val="right" w:leader="dot" w:pos="8306"/>
        </w:tabs>
        <w:ind w:leftChars="0" w:left="0"/>
        <w:rPr>
          <w:rFonts w:ascii="仿宋" w:eastAsia="仿宋" w:hAnsi="仿宋" w:cs="仿宋"/>
          <w:sz w:val="32"/>
          <w:szCs w:val="32"/>
        </w:rPr>
      </w:pPr>
      <w:r>
        <w:rPr>
          <w:rFonts w:ascii="仿宋" w:eastAsia="仿宋" w:hAnsi="仿宋" w:cs="仿宋" w:hint="eastAsia"/>
          <w:bCs/>
          <w:sz w:val="32"/>
          <w:szCs w:val="32"/>
        </w:rPr>
        <w:t>十三、其他重要事项情况说明</w:t>
      </w:r>
      <w:r>
        <w:rPr>
          <w:rFonts w:ascii="仿宋" w:eastAsia="仿宋" w:hAnsi="仿宋" w:cs="仿宋" w:hint="eastAsia"/>
          <w:sz w:val="32"/>
          <w:szCs w:val="32"/>
        </w:rPr>
        <w:tab/>
        <w:t>1</w:t>
      </w:r>
      <w:r>
        <w:rPr>
          <w:rFonts w:ascii="仿宋" w:eastAsia="仿宋" w:hAnsi="仿宋" w:cs="仿宋" w:hint="eastAsia"/>
          <w:sz w:val="32"/>
          <w:szCs w:val="32"/>
        </w:rPr>
        <w:t>4</w:t>
      </w:r>
    </w:p>
    <w:p w:rsidR="0070084F" w:rsidRDefault="00575026">
      <w:pPr>
        <w:pStyle w:val="WPSOffice1"/>
        <w:tabs>
          <w:tab w:val="right" w:leader="dot" w:pos="8306"/>
        </w:tabs>
        <w:rPr>
          <w:rFonts w:ascii="黑体" w:hAnsi="黑体" w:cs="黑体"/>
          <w:sz w:val="32"/>
          <w:szCs w:val="32"/>
        </w:rPr>
      </w:pPr>
      <w:hyperlink w:anchor="_Toc15425_WPSOffice_Level1" w:history="1">
        <w:r>
          <w:rPr>
            <w:rFonts w:ascii="黑体" w:eastAsia="黑体" w:hAnsi="ˎ̥" w:hint="eastAsia"/>
            <w:sz w:val="32"/>
            <w:szCs w:val="32"/>
          </w:rPr>
          <w:t>第四部分名词解释</w:t>
        </w:r>
        <w:r>
          <w:rPr>
            <w:sz w:val="32"/>
            <w:szCs w:val="32"/>
          </w:rPr>
          <w:tab/>
        </w:r>
        <w:bookmarkStart w:id="1" w:name="_Toc15425_WPSOffice_Level1Page"/>
        <w:r>
          <w:rPr>
            <w:sz w:val="32"/>
            <w:szCs w:val="32"/>
          </w:rPr>
          <w:t>1</w:t>
        </w:r>
        <w:bookmarkEnd w:id="1"/>
      </w:hyperlink>
      <w:r>
        <w:rPr>
          <w:rFonts w:hint="eastAsia"/>
          <w:sz w:val="32"/>
          <w:szCs w:val="32"/>
        </w:rPr>
        <w:t>5</w:t>
      </w:r>
    </w:p>
    <w:p w:rsidR="0070084F" w:rsidRDefault="0070084F">
      <w:pPr>
        <w:spacing w:afterAutospacing="1"/>
        <w:jc w:val="both"/>
        <w:rPr>
          <w:rFonts w:ascii="黑体" w:eastAsia="黑体" w:hAnsi="ˎ̥" w:cs="黑体" w:hint="eastAsia"/>
          <w:b/>
          <w:sz w:val="32"/>
          <w:szCs w:val="32"/>
          <w:shd w:val="clear" w:color="auto" w:fill="FFFFFF"/>
        </w:rPr>
      </w:pPr>
    </w:p>
    <w:p w:rsidR="0070084F" w:rsidRDefault="00575026">
      <w:pPr>
        <w:numPr>
          <w:ilvl w:val="0"/>
          <w:numId w:val="2"/>
        </w:numPr>
        <w:spacing w:line="560" w:lineRule="exact"/>
        <w:jc w:val="center"/>
        <w:rPr>
          <w:rFonts w:ascii="黑体" w:eastAsia="黑体" w:hAnsi="ˎ̥" w:cs="黑体" w:hint="eastAsia"/>
          <w:sz w:val="32"/>
          <w:szCs w:val="32"/>
          <w:shd w:val="clear" w:color="auto" w:fill="FFFFFF"/>
        </w:rPr>
      </w:pPr>
      <w:bookmarkStart w:id="2" w:name="_Toc23465_WPSOffice_Level1"/>
      <w:bookmarkStart w:id="3" w:name="_Toc1704_WPSOffice_Level1"/>
      <w:bookmarkStart w:id="4" w:name="_Toc32433_WPSOffice_Level1"/>
      <w:bookmarkStart w:id="5" w:name="_Toc22941_WPSOffice_Level1"/>
      <w:bookmarkStart w:id="6" w:name="_Toc10049_WPSOffice_Level1"/>
      <w:bookmarkStart w:id="7" w:name="_Toc10720_WPSOffice_Level1"/>
      <w:bookmarkStart w:id="8" w:name="_Toc24238_WPSOffice_Level2"/>
      <w:bookmarkStart w:id="9" w:name="_Toc26580_WPSOffice_Level2"/>
      <w:bookmarkStart w:id="10" w:name="_Toc32622_WPSOffice_Level2"/>
      <w:bookmarkStart w:id="11" w:name="_Toc14159_WPSOffice_Level2"/>
      <w:bookmarkStart w:id="12" w:name="_Toc20274_WPSOffice_Level2"/>
      <w:bookmarkStart w:id="13" w:name="_Toc20205_WPSOffice_Level2"/>
      <w:r>
        <w:rPr>
          <w:rFonts w:ascii="黑体" w:eastAsia="黑体" w:hAnsi="ˎ̥" w:cs="黑体" w:hint="eastAsia"/>
          <w:sz w:val="32"/>
          <w:szCs w:val="32"/>
          <w:shd w:val="clear" w:color="auto" w:fill="FFFFFF"/>
        </w:rPr>
        <w:lastRenderedPageBreak/>
        <w:t xml:space="preserve"> </w:t>
      </w:r>
      <w:bookmarkEnd w:id="2"/>
      <w:bookmarkEnd w:id="3"/>
      <w:bookmarkEnd w:id="4"/>
      <w:bookmarkEnd w:id="5"/>
      <w:bookmarkEnd w:id="6"/>
      <w:bookmarkEnd w:id="7"/>
      <w:r>
        <w:rPr>
          <w:rFonts w:ascii="黑体" w:eastAsia="黑体" w:hAnsi="ˎ̥" w:cs="黑体" w:hint="eastAsia"/>
          <w:sz w:val="32"/>
          <w:szCs w:val="32"/>
          <w:shd w:val="clear" w:color="auto" w:fill="FFFFFF"/>
        </w:rPr>
        <w:t>海南省第四卫生学校单位概况</w:t>
      </w:r>
    </w:p>
    <w:p w:rsidR="0070084F" w:rsidRDefault="0070084F">
      <w:pPr>
        <w:spacing w:line="560" w:lineRule="exact"/>
        <w:jc w:val="both"/>
        <w:rPr>
          <w:rFonts w:ascii="黑体" w:eastAsia="黑体" w:hAnsi="ˎ̥" w:cs="黑体" w:hint="eastAsia"/>
          <w:sz w:val="32"/>
          <w:szCs w:val="32"/>
          <w:shd w:val="clear" w:color="auto" w:fill="FFFFFF"/>
        </w:rPr>
      </w:pPr>
    </w:p>
    <w:p w:rsidR="0070084F" w:rsidRDefault="00575026">
      <w:pPr>
        <w:spacing w:line="560" w:lineRule="exact"/>
        <w:ind w:firstLineChars="200" w:firstLine="640"/>
        <w:rPr>
          <w:rFonts w:ascii="黑体" w:eastAsia="黑体" w:hAnsi="宋体" w:cs="黑体"/>
          <w:sz w:val="32"/>
          <w:szCs w:val="32"/>
          <w:shd w:val="clear" w:color="auto" w:fill="FFFFFF"/>
        </w:rPr>
      </w:pPr>
      <w:r>
        <w:rPr>
          <w:rFonts w:ascii="黑体" w:eastAsia="黑体" w:hAnsi="宋体" w:cs="黑体" w:hint="eastAsia"/>
          <w:sz w:val="32"/>
          <w:szCs w:val="32"/>
          <w:shd w:val="clear" w:color="auto" w:fill="FFFFFF"/>
        </w:rPr>
        <w:t>一、</w:t>
      </w:r>
      <w:bookmarkEnd w:id="8"/>
      <w:r>
        <w:rPr>
          <w:rFonts w:ascii="黑体" w:eastAsia="黑体" w:hAnsi="宋体" w:cs="黑体" w:hint="eastAsia"/>
          <w:sz w:val="32"/>
          <w:szCs w:val="32"/>
          <w:shd w:val="clear" w:color="auto" w:fill="FFFFFF"/>
        </w:rPr>
        <w:t>单位职责</w:t>
      </w:r>
      <w:bookmarkEnd w:id="9"/>
      <w:bookmarkEnd w:id="10"/>
      <w:bookmarkEnd w:id="11"/>
      <w:bookmarkEnd w:id="12"/>
      <w:bookmarkEnd w:id="13"/>
    </w:p>
    <w:p w:rsidR="0070084F" w:rsidRDefault="00575026">
      <w:pPr>
        <w:widowControl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5</w:t>
      </w:r>
      <w:r>
        <w:rPr>
          <w:rFonts w:ascii="仿宋" w:eastAsia="仿宋" w:hAnsi="仿宋" w:cs="仿宋" w:hint="eastAsia"/>
          <w:sz w:val="32"/>
          <w:szCs w:val="32"/>
        </w:rPr>
        <w:t>月</w:t>
      </w:r>
      <w:r>
        <w:rPr>
          <w:rFonts w:ascii="仿宋" w:eastAsia="仿宋" w:hAnsi="仿宋" w:cs="仿宋" w:hint="eastAsia"/>
          <w:sz w:val="32"/>
          <w:szCs w:val="32"/>
        </w:rPr>
        <w:t>15</w:t>
      </w:r>
      <w:r>
        <w:rPr>
          <w:rFonts w:ascii="仿宋" w:eastAsia="仿宋" w:hAnsi="仿宋" w:cs="仿宋" w:hint="eastAsia"/>
          <w:sz w:val="32"/>
          <w:szCs w:val="32"/>
        </w:rPr>
        <w:t>日，</w:t>
      </w:r>
      <w:r>
        <w:rPr>
          <w:rFonts w:ascii="仿宋" w:eastAsia="仿宋" w:hAnsi="仿宋" w:cs="仿宋" w:hint="eastAsia"/>
          <w:sz w:val="32"/>
          <w:szCs w:val="32"/>
        </w:rPr>
        <w:t>根据中共海南省委机构编制委员会关于印发《海南卫生健康职业学院职能配置、内设机构和人员编制规定》的通知（琼编﹝</w:t>
      </w:r>
      <w:r>
        <w:rPr>
          <w:rFonts w:ascii="仿宋" w:eastAsia="仿宋" w:hAnsi="仿宋" w:cs="仿宋" w:hint="eastAsia"/>
          <w:sz w:val="32"/>
          <w:szCs w:val="32"/>
        </w:rPr>
        <w:t>2020</w:t>
      </w:r>
      <w:r>
        <w:rPr>
          <w:rFonts w:ascii="仿宋" w:eastAsia="仿宋" w:hAnsi="仿宋" w:cs="仿宋" w:hint="eastAsia"/>
          <w:sz w:val="32"/>
          <w:szCs w:val="32"/>
        </w:rPr>
        <w:t>﹞</w:t>
      </w:r>
      <w:r>
        <w:rPr>
          <w:rFonts w:ascii="仿宋" w:eastAsia="仿宋" w:hAnsi="仿宋" w:cs="仿宋" w:hint="eastAsia"/>
          <w:sz w:val="32"/>
          <w:szCs w:val="32"/>
        </w:rPr>
        <w:t>17</w:t>
      </w:r>
      <w:r>
        <w:rPr>
          <w:rFonts w:ascii="仿宋" w:eastAsia="仿宋" w:hAnsi="仿宋" w:cs="仿宋" w:hint="eastAsia"/>
          <w:sz w:val="32"/>
          <w:szCs w:val="32"/>
        </w:rPr>
        <w:t>号</w:t>
      </w:r>
      <w:r>
        <w:rPr>
          <w:rFonts w:ascii="仿宋" w:eastAsia="仿宋" w:hAnsi="仿宋" w:cs="仿宋" w:hint="eastAsia"/>
          <w:sz w:val="32"/>
          <w:szCs w:val="32"/>
        </w:rPr>
        <w:t>），在海南省卫生学校，海南省第四卫生学校的基础上整合组建海南卫生健康职业学院，为隶属省卫生健康委员会的公益二类事业单位，从事卫生健康高等职业教育工作。因</w:t>
      </w: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财务核算</w:t>
      </w:r>
      <w:r>
        <w:rPr>
          <w:rFonts w:ascii="仿宋" w:eastAsia="仿宋" w:hAnsi="仿宋" w:cs="仿宋" w:hint="eastAsia"/>
          <w:sz w:val="32"/>
          <w:szCs w:val="32"/>
        </w:rPr>
        <w:t>还是按两个学校分开核算，因此</w:t>
      </w:r>
      <w:r>
        <w:rPr>
          <w:rFonts w:ascii="仿宋" w:eastAsia="仿宋" w:hAnsi="仿宋" w:cs="仿宋" w:hint="eastAsia"/>
          <w:sz w:val="32"/>
          <w:szCs w:val="32"/>
        </w:rPr>
        <w:t>2020</w:t>
      </w:r>
      <w:r>
        <w:rPr>
          <w:rFonts w:ascii="仿宋" w:eastAsia="仿宋" w:hAnsi="仿宋" w:cs="仿宋" w:hint="eastAsia"/>
          <w:sz w:val="32"/>
          <w:szCs w:val="32"/>
        </w:rPr>
        <w:t>年决算报表按原海南省卫生学校、原海南省第四卫生学校分别填报。</w:t>
      </w:r>
    </w:p>
    <w:p w:rsidR="0070084F" w:rsidRDefault="00575026">
      <w:pPr>
        <w:widowControl w:val="0"/>
        <w:spacing w:line="560" w:lineRule="exact"/>
        <w:ind w:firstLineChars="200" w:firstLine="640"/>
        <w:rPr>
          <w:rFonts w:ascii="黑体" w:eastAsia="黑体" w:hAnsi="宋体" w:cs="黑体"/>
          <w:sz w:val="32"/>
          <w:szCs w:val="32"/>
          <w:shd w:val="clear" w:color="auto" w:fill="FFFFFF"/>
        </w:rPr>
      </w:pPr>
      <w:r>
        <w:rPr>
          <w:rFonts w:ascii="仿宋" w:eastAsia="仿宋" w:hAnsi="仿宋" w:cs="仿宋" w:hint="eastAsia"/>
          <w:sz w:val="32"/>
          <w:szCs w:val="32"/>
        </w:rPr>
        <w:t>海南省</w:t>
      </w:r>
      <w:r>
        <w:rPr>
          <w:rFonts w:ascii="仿宋" w:eastAsia="仿宋" w:hAnsi="仿宋" w:cs="仿宋" w:hint="eastAsia"/>
          <w:sz w:val="32"/>
          <w:szCs w:val="32"/>
        </w:rPr>
        <w:t>第四</w:t>
      </w:r>
      <w:r>
        <w:rPr>
          <w:rFonts w:ascii="仿宋" w:eastAsia="仿宋" w:hAnsi="仿宋" w:cs="仿宋" w:hint="eastAsia"/>
          <w:sz w:val="32"/>
          <w:szCs w:val="32"/>
        </w:rPr>
        <w:t>卫生学校是隶属于</w:t>
      </w:r>
      <w:r>
        <w:rPr>
          <w:rFonts w:ascii="仿宋" w:eastAsia="仿宋" w:hAnsi="仿宋" w:cs="仿宋" w:hint="eastAsia"/>
          <w:sz w:val="32"/>
          <w:szCs w:val="32"/>
        </w:rPr>
        <w:t>海南省卫生健康委员会</w:t>
      </w:r>
      <w:r>
        <w:rPr>
          <w:rFonts w:ascii="仿宋" w:eastAsia="仿宋" w:hAnsi="仿宋" w:cs="仿宋" w:hint="eastAsia"/>
          <w:sz w:val="32"/>
          <w:szCs w:val="32"/>
        </w:rPr>
        <w:t>，为正处级公益二类事业单位，执行</w:t>
      </w:r>
      <w:r>
        <w:rPr>
          <w:rFonts w:ascii="仿宋" w:eastAsia="仿宋" w:hAnsi="仿宋" w:cs="仿宋" w:hint="eastAsia"/>
          <w:sz w:val="32"/>
          <w:szCs w:val="32"/>
        </w:rPr>
        <w:t>政府</w:t>
      </w:r>
      <w:r>
        <w:rPr>
          <w:rFonts w:ascii="仿宋" w:eastAsia="仿宋" w:hAnsi="仿宋" w:cs="仿宋" w:hint="eastAsia"/>
          <w:sz w:val="32"/>
          <w:szCs w:val="32"/>
        </w:rPr>
        <w:t>会计制度，属于核算站集中核算单位。其主要职责：（一）贯彻落实省委、省政府和卫生、教育行政部门关于职业教育工作的有关规定，按照《中华</w:t>
      </w:r>
      <w:r w:rsidR="00A55416" w:rsidRPr="00A55416">
        <w:rPr>
          <w:rFonts w:ascii="仿宋" w:eastAsia="仿宋" w:hAnsi="仿宋" w:cs="仿宋" w:hint="eastAsia"/>
          <w:sz w:val="32"/>
          <w:szCs w:val="32"/>
        </w:rPr>
        <w:t>人民</w:t>
      </w:r>
      <w:r>
        <w:rPr>
          <w:rFonts w:ascii="仿宋" w:eastAsia="仿宋" w:hAnsi="仿宋" w:cs="仿宋" w:hint="eastAsia"/>
          <w:sz w:val="32"/>
          <w:szCs w:val="32"/>
        </w:rPr>
        <w:t>共和国职业教育法》实施教育教</w:t>
      </w:r>
      <w:r>
        <w:rPr>
          <w:rFonts w:ascii="仿宋" w:eastAsia="仿宋" w:hAnsi="仿宋" w:cs="仿宋" w:hint="eastAsia"/>
          <w:sz w:val="32"/>
          <w:szCs w:val="32"/>
        </w:rPr>
        <w:t>学工</w:t>
      </w:r>
      <w:bookmarkStart w:id="14" w:name="_GoBack"/>
      <w:bookmarkEnd w:id="14"/>
      <w:r>
        <w:rPr>
          <w:rFonts w:ascii="仿宋" w:eastAsia="仿宋" w:hAnsi="仿宋" w:cs="仿宋" w:hint="eastAsia"/>
          <w:sz w:val="32"/>
          <w:szCs w:val="32"/>
        </w:rPr>
        <w:t>作。（二）承担中等医学职业技术教育工作，培养医学护理、药剂等职业技术人才。（三）承办上级主管部门交办的其他工作。</w:t>
      </w:r>
    </w:p>
    <w:p w:rsidR="0070084F" w:rsidRDefault="00575026">
      <w:pPr>
        <w:spacing w:line="560" w:lineRule="exact"/>
        <w:ind w:firstLineChars="200" w:firstLine="640"/>
        <w:rPr>
          <w:rFonts w:ascii="黑体" w:eastAsia="黑体" w:hAnsi="宋体" w:cs="黑体"/>
          <w:sz w:val="32"/>
          <w:szCs w:val="32"/>
          <w:shd w:val="clear" w:color="auto" w:fill="FFFFFF"/>
        </w:rPr>
      </w:pPr>
      <w:bookmarkStart w:id="15" w:name="_Toc17796_WPSOffice_Level2"/>
      <w:bookmarkStart w:id="16" w:name="_Toc6572_WPSOffice_Level2"/>
      <w:bookmarkStart w:id="17" w:name="_Toc24474_WPSOffice_Level2"/>
      <w:bookmarkStart w:id="18" w:name="_Toc4833_WPSOffice_Level2"/>
      <w:bookmarkStart w:id="19" w:name="_Toc24059_WPSOffice_Level2"/>
      <w:r>
        <w:rPr>
          <w:rFonts w:ascii="黑体" w:eastAsia="黑体" w:hAnsi="宋体" w:cs="黑体" w:hint="eastAsia"/>
          <w:sz w:val="32"/>
          <w:szCs w:val="32"/>
          <w:shd w:val="clear" w:color="auto" w:fill="FFFFFF"/>
        </w:rPr>
        <w:t>二、机构设置</w:t>
      </w:r>
      <w:bookmarkEnd w:id="15"/>
      <w:bookmarkEnd w:id="16"/>
      <w:bookmarkEnd w:id="17"/>
      <w:bookmarkEnd w:id="18"/>
      <w:bookmarkEnd w:id="19"/>
    </w:p>
    <w:p w:rsidR="0070084F" w:rsidRDefault="00575026">
      <w:pPr>
        <w:widowControl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海南省卫生学校和海南省第四卫生学校整合为海南卫生健康职业学院后</w:t>
      </w:r>
      <w:r>
        <w:rPr>
          <w:rFonts w:ascii="仿宋" w:eastAsia="仿宋" w:hAnsi="仿宋" w:cs="仿宋" w:hint="eastAsia"/>
          <w:sz w:val="32"/>
          <w:szCs w:val="32"/>
        </w:rPr>
        <w:t>,</w:t>
      </w:r>
      <w:r>
        <w:rPr>
          <w:rFonts w:ascii="仿宋" w:eastAsia="仿宋" w:hAnsi="仿宋" w:cs="仿宋" w:hint="eastAsia"/>
          <w:sz w:val="32"/>
          <w:szCs w:val="32"/>
        </w:rPr>
        <w:t>设有党委办公室、校长办公室、组织人事处、财务处、审计处、教务处等</w:t>
      </w:r>
      <w:r>
        <w:rPr>
          <w:rFonts w:ascii="仿宋" w:eastAsia="仿宋" w:hAnsi="仿宋" w:cs="仿宋" w:hint="eastAsia"/>
          <w:sz w:val="32"/>
          <w:szCs w:val="32"/>
        </w:rPr>
        <w:t>20</w:t>
      </w:r>
      <w:r>
        <w:rPr>
          <w:rFonts w:ascii="仿宋" w:eastAsia="仿宋" w:hAnsi="仿宋" w:cs="仿宋" w:hint="eastAsia"/>
          <w:sz w:val="32"/>
          <w:szCs w:val="32"/>
        </w:rPr>
        <w:t>个职能处室，公共教学部、护理系、药学系、康复系等</w:t>
      </w:r>
      <w:r>
        <w:rPr>
          <w:rFonts w:ascii="仿宋" w:eastAsia="仿宋" w:hAnsi="仿宋" w:cs="仿宋" w:hint="eastAsia"/>
          <w:sz w:val="32"/>
          <w:szCs w:val="32"/>
        </w:rPr>
        <w:t>8</w:t>
      </w:r>
      <w:r>
        <w:rPr>
          <w:rFonts w:ascii="仿宋" w:eastAsia="仿宋" w:hAnsi="仿宋" w:cs="仿宋" w:hint="eastAsia"/>
          <w:sz w:val="32"/>
          <w:szCs w:val="32"/>
        </w:rPr>
        <w:t>个二级系部。</w:t>
      </w:r>
    </w:p>
    <w:p w:rsidR="0070084F" w:rsidRDefault="0070084F">
      <w:pPr>
        <w:widowControl w:val="0"/>
        <w:spacing w:line="560" w:lineRule="exact"/>
        <w:rPr>
          <w:rFonts w:ascii="仿宋" w:eastAsia="仿宋" w:hAnsi="仿宋" w:cs="仿宋"/>
          <w:sz w:val="32"/>
          <w:szCs w:val="32"/>
        </w:rPr>
      </w:pPr>
    </w:p>
    <w:p w:rsidR="0070084F" w:rsidRDefault="00575026">
      <w:pPr>
        <w:numPr>
          <w:ilvl w:val="0"/>
          <w:numId w:val="2"/>
        </w:numPr>
        <w:spacing w:line="560" w:lineRule="exact"/>
        <w:jc w:val="both"/>
        <w:rPr>
          <w:rFonts w:ascii="黑体" w:eastAsia="黑体" w:hAnsi="ˎ̥" w:cs="黑体" w:hint="eastAsia"/>
          <w:sz w:val="32"/>
          <w:szCs w:val="32"/>
          <w:shd w:val="clear" w:color="auto" w:fill="FFFFFF"/>
        </w:rPr>
      </w:pPr>
      <w:bookmarkStart w:id="20" w:name="_Toc15521_WPSOffice_Level1"/>
      <w:bookmarkStart w:id="21" w:name="_Toc6234_WPSOffice_Level1"/>
      <w:bookmarkStart w:id="22" w:name="_Toc30451_WPSOffice_Level1"/>
      <w:bookmarkStart w:id="23" w:name="_Toc28253_WPSOffice_Level1"/>
      <w:bookmarkStart w:id="24" w:name="_Toc8164_WPSOffice_Level1"/>
      <w:bookmarkStart w:id="25" w:name="_Toc30690_WPSOffice_Level1"/>
      <w:bookmarkStart w:id="26" w:name="_Toc32695_WPSOffice_Level2"/>
      <w:bookmarkStart w:id="27" w:name="_Toc4029_WPSOffice_Level2"/>
      <w:bookmarkStart w:id="28" w:name="_Toc32472_WPSOffice_Level2"/>
      <w:bookmarkStart w:id="29" w:name="_Toc11518_WPSOffice_Level2"/>
      <w:bookmarkStart w:id="30" w:name="_Toc6211_WPSOffice_Level2"/>
      <w:bookmarkStart w:id="31" w:name="_Toc8867_WPSOffice_Level2"/>
      <w:r>
        <w:rPr>
          <w:rFonts w:ascii="黑体" w:eastAsia="黑体" w:hAnsi="ˎ̥" w:cs="黑体" w:hint="eastAsia"/>
          <w:sz w:val="32"/>
          <w:szCs w:val="32"/>
          <w:shd w:val="clear" w:color="auto" w:fill="FFFFFF"/>
        </w:rPr>
        <w:lastRenderedPageBreak/>
        <w:t>海南省第四卫生学校</w:t>
      </w:r>
      <w:r>
        <w:rPr>
          <w:rFonts w:ascii="黑体" w:eastAsia="黑体" w:hAnsi="ˎ̥" w:cs="黑体" w:hint="eastAsia"/>
          <w:sz w:val="32"/>
          <w:szCs w:val="32"/>
          <w:shd w:val="clear" w:color="auto" w:fill="FFFFFF"/>
        </w:rPr>
        <w:t>2020</w:t>
      </w:r>
      <w:r>
        <w:rPr>
          <w:rFonts w:ascii="黑体" w:eastAsia="黑体" w:hAnsi="ˎ̥" w:cs="黑体" w:hint="eastAsia"/>
          <w:sz w:val="32"/>
          <w:szCs w:val="32"/>
          <w:shd w:val="clear" w:color="auto" w:fill="FFFFFF"/>
        </w:rPr>
        <w:t>年度</w:t>
      </w:r>
      <w:r>
        <w:rPr>
          <w:rFonts w:ascii="黑体" w:eastAsia="黑体" w:hAnsi="ˎ̥" w:cs="黑体" w:hint="eastAsia"/>
          <w:sz w:val="32"/>
          <w:szCs w:val="32"/>
          <w:shd w:val="clear" w:color="auto" w:fill="FFFFFF"/>
        </w:rPr>
        <w:t>单位</w:t>
      </w:r>
      <w:r>
        <w:rPr>
          <w:rFonts w:ascii="黑体" w:eastAsia="黑体" w:hAnsi="ˎ̥" w:cs="黑体" w:hint="eastAsia"/>
          <w:sz w:val="32"/>
          <w:szCs w:val="32"/>
          <w:shd w:val="clear" w:color="auto" w:fill="FFFFFF"/>
        </w:rPr>
        <w:t>决算公开报表</w:t>
      </w:r>
      <w:bookmarkEnd w:id="20"/>
      <w:bookmarkEnd w:id="21"/>
      <w:bookmarkEnd w:id="22"/>
      <w:bookmarkEnd w:id="23"/>
      <w:bookmarkEnd w:id="24"/>
      <w:bookmarkEnd w:id="25"/>
    </w:p>
    <w:p w:rsidR="0070084F" w:rsidRDefault="0070084F">
      <w:pPr>
        <w:spacing w:line="560" w:lineRule="exact"/>
        <w:jc w:val="both"/>
        <w:rPr>
          <w:rFonts w:ascii="黑体" w:eastAsia="黑体" w:hAnsi="ˎ̥" w:cs="黑体" w:hint="eastAsia"/>
          <w:sz w:val="32"/>
          <w:szCs w:val="32"/>
          <w:shd w:val="clear" w:color="auto" w:fill="FFFFFF"/>
        </w:rPr>
      </w:pPr>
    </w:p>
    <w:p w:rsidR="0070084F" w:rsidRDefault="00575026">
      <w:pPr>
        <w:spacing w:line="560" w:lineRule="exact"/>
        <w:ind w:firstLineChars="200" w:firstLine="640"/>
        <w:rPr>
          <w:rFonts w:ascii="黑体" w:eastAsia="黑体" w:hAnsi="宋体" w:cs="黑体"/>
          <w:sz w:val="32"/>
          <w:szCs w:val="32"/>
          <w:shd w:val="clear" w:color="auto" w:fill="FFFFFF"/>
        </w:rPr>
      </w:pPr>
      <w:r>
        <w:rPr>
          <w:rFonts w:ascii="黑体" w:eastAsia="黑体" w:hAnsi="宋体" w:cs="黑体" w:hint="eastAsia"/>
          <w:sz w:val="32"/>
          <w:szCs w:val="32"/>
          <w:shd w:val="clear" w:color="auto" w:fill="FFFFFF"/>
        </w:rPr>
        <w:t>一、收入支出决算公开表（见正文附件）</w:t>
      </w:r>
      <w:bookmarkEnd w:id="26"/>
      <w:bookmarkEnd w:id="27"/>
      <w:bookmarkEnd w:id="28"/>
      <w:bookmarkEnd w:id="29"/>
      <w:bookmarkEnd w:id="30"/>
      <w:bookmarkEnd w:id="31"/>
    </w:p>
    <w:p w:rsidR="0070084F" w:rsidRDefault="00575026">
      <w:pPr>
        <w:spacing w:line="560" w:lineRule="exact"/>
        <w:ind w:firstLineChars="200" w:firstLine="640"/>
        <w:rPr>
          <w:rFonts w:ascii="黑体" w:eastAsia="黑体" w:hAnsi="宋体" w:cs="黑体"/>
          <w:sz w:val="32"/>
          <w:szCs w:val="32"/>
          <w:shd w:val="clear" w:color="auto" w:fill="FFFFFF"/>
        </w:rPr>
      </w:pPr>
      <w:bookmarkStart w:id="32" w:name="_Toc23139_WPSOffice_Level2"/>
      <w:bookmarkStart w:id="33" w:name="_Toc26621_WPSOffice_Level2"/>
      <w:bookmarkStart w:id="34" w:name="_Toc28622_WPSOffice_Level2"/>
      <w:bookmarkStart w:id="35" w:name="_Toc30334_WPSOffice_Level2"/>
      <w:bookmarkStart w:id="36" w:name="_Toc14349_WPSOffice_Level2"/>
      <w:bookmarkStart w:id="37" w:name="_Toc25608_WPSOffice_Level2"/>
      <w:r>
        <w:rPr>
          <w:rFonts w:ascii="黑体" w:eastAsia="黑体" w:hAnsi="宋体" w:cs="黑体" w:hint="eastAsia"/>
          <w:sz w:val="32"/>
          <w:szCs w:val="32"/>
          <w:shd w:val="clear" w:color="auto" w:fill="FFFFFF"/>
        </w:rPr>
        <w:t>二、收入决算公开表（见正文附件）</w:t>
      </w:r>
      <w:bookmarkEnd w:id="32"/>
      <w:bookmarkEnd w:id="33"/>
      <w:bookmarkEnd w:id="34"/>
      <w:bookmarkEnd w:id="35"/>
      <w:bookmarkEnd w:id="36"/>
      <w:bookmarkEnd w:id="37"/>
    </w:p>
    <w:p w:rsidR="0070084F" w:rsidRDefault="00575026">
      <w:pPr>
        <w:spacing w:line="560" w:lineRule="exact"/>
        <w:ind w:firstLineChars="200" w:firstLine="640"/>
        <w:rPr>
          <w:rFonts w:ascii="黑体" w:eastAsia="黑体" w:hAnsi="宋体" w:cs="黑体"/>
          <w:sz w:val="32"/>
          <w:szCs w:val="32"/>
          <w:shd w:val="clear" w:color="auto" w:fill="FFFFFF"/>
        </w:rPr>
      </w:pPr>
      <w:bookmarkStart w:id="38" w:name="_Toc17626_WPSOffice_Level2"/>
      <w:bookmarkStart w:id="39" w:name="_Toc5489_WPSOffice_Level2"/>
      <w:bookmarkStart w:id="40" w:name="_Toc13854_WPSOffice_Level2"/>
      <w:bookmarkStart w:id="41" w:name="_Toc14658_WPSOffice_Level2"/>
      <w:bookmarkStart w:id="42" w:name="_Toc3262_WPSOffice_Level2"/>
      <w:bookmarkStart w:id="43" w:name="_Toc17858_WPSOffice_Level2"/>
      <w:r>
        <w:rPr>
          <w:rFonts w:ascii="黑体" w:eastAsia="黑体" w:hAnsi="宋体" w:cs="黑体" w:hint="eastAsia"/>
          <w:sz w:val="32"/>
          <w:szCs w:val="32"/>
          <w:shd w:val="clear" w:color="auto" w:fill="FFFFFF"/>
        </w:rPr>
        <w:t>三、支出决算公开表（见正文附件）</w:t>
      </w:r>
      <w:bookmarkEnd w:id="38"/>
      <w:bookmarkEnd w:id="39"/>
      <w:bookmarkEnd w:id="40"/>
      <w:bookmarkEnd w:id="41"/>
      <w:bookmarkEnd w:id="42"/>
      <w:bookmarkEnd w:id="43"/>
    </w:p>
    <w:p w:rsidR="0070084F" w:rsidRDefault="00575026">
      <w:pPr>
        <w:spacing w:line="560" w:lineRule="exact"/>
        <w:ind w:firstLineChars="200" w:firstLine="640"/>
        <w:rPr>
          <w:rFonts w:ascii="黑体" w:eastAsia="黑体" w:hAnsi="宋体" w:cs="黑体"/>
          <w:sz w:val="32"/>
          <w:szCs w:val="32"/>
          <w:shd w:val="clear" w:color="auto" w:fill="FFFFFF"/>
        </w:rPr>
      </w:pPr>
      <w:bookmarkStart w:id="44" w:name="_Toc21415_WPSOffice_Level2"/>
      <w:bookmarkStart w:id="45" w:name="_Toc4265_WPSOffice_Level2"/>
      <w:bookmarkStart w:id="46" w:name="_Toc7988_WPSOffice_Level2"/>
      <w:bookmarkStart w:id="47" w:name="_Toc23493_WPSOffice_Level2"/>
      <w:bookmarkStart w:id="48" w:name="_Toc23591_WPSOffice_Level2"/>
      <w:bookmarkStart w:id="49" w:name="_Toc13701_WPSOffice_Level2"/>
      <w:r>
        <w:rPr>
          <w:rFonts w:ascii="黑体" w:eastAsia="黑体" w:hAnsi="宋体" w:cs="黑体" w:hint="eastAsia"/>
          <w:sz w:val="32"/>
          <w:szCs w:val="32"/>
          <w:shd w:val="clear" w:color="auto" w:fill="FFFFFF"/>
        </w:rPr>
        <w:t>四、财政拨款收入支出决算公开表（见正文附件）</w:t>
      </w:r>
      <w:bookmarkEnd w:id="44"/>
      <w:bookmarkEnd w:id="45"/>
      <w:bookmarkEnd w:id="46"/>
      <w:bookmarkEnd w:id="47"/>
      <w:bookmarkEnd w:id="48"/>
      <w:bookmarkEnd w:id="49"/>
    </w:p>
    <w:p w:rsidR="0070084F" w:rsidRDefault="00575026">
      <w:pPr>
        <w:spacing w:line="560" w:lineRule="exact"/>
        <w:ind w:leftChars="266" w:left="1278" w:hangingChars="200" w:hanging="640"/>
        <w:rPr>
          <w:rFonts w:ascii="黑体" w:eastAsia="黑体" w:hAnsi="宋体" w:cs="黑体"/>
          <w:sz w:val="32"/>
          <w:szCs w:val="32"/>
          <w:shd w:val="clear" w:color="auto" w:fill="FFFFFF"/>
        </w:rPr>
      </w:pPr>
      <w:bookmarkStart w:id="50" w:name="_Toc23829_WPSOffice_Level2"/>
      <w:bookmarkStart w:id="51" w:name="_Toc25166_WPSOffice_Level2"/>
      <w:bookmarkStart w:id="52" w:name="_Toc7879_WPSOffice_Level2"/>
      <w:bookmarkStart w:id="53" w:name="_Toc22783_WPSOffice_Level2"/>
      <w:bookmarkStart w:id="54" w:name="_Toc13516_WPSOffice_Level2"/>
      <w:bookmarkStart w:id="55" w:name="_Toc2158_WPSOffice_Level2"/>
      <w:r>
        <w:rPr>
          <w:rFonts w:ascii="黑体" w:eastAsia="黑体" w:hAnsi="宋体" w:cs="黑体" w:hint="eastAsia"/>
          <w:sz w:val="32"/>
          <w:szCs w:val="32"/>
          <w:shd w:val="clear" w:color="auto" w:fill="FFFFFF"/>
        </w:rPr>
        <w:t>五、一般公共预算财政拨款收入支出决算</w:t>
      </w:r>
      <w:bookmarkEnd w:id="50"/>
      <w:bookmarkEnd w:id="51"/>
      <w:bookmarkEnd w:id="52"/>
      <w:bookmarkEnd w:id="53"/>
      <w:r>
        <w:rPr>
          <w:rFonts w:ascii="黑体" w:eastAsia="黑体" w:hAnsi="宋体" w:cs="黑体" w:hint="eastAsia"/>
          <w:sz w:val="32"/>
          <w:szCs w:val="32"/>
          <w:shd w:val="clear" w:color="auto" w:fill="FFFFFF"/>
        </w:rPr>
        <w:t>公开表（见正文附件）</w:t>
      </w:r>
      <w:bookmarkEnd w:id="54"/>
      <w:bookmarkEnd w:id="55"/>
    </w:p>
    <w:p w:rsidR="0070084F" w:rsidRDefault="00575026">
      <w:pPr>
        <w:spacing w:line="560" w:lineRule="exact"/>
        <w:ind w:leftChars="266" w:left="1278" w:hangingChars="200" w:hanging="640"/>
        <w:rPr>
          <w:rFonts w:ascii="黑体" w:eastAsia="黑体" w:hAnsi="宋体" w:cs="黑体"/>
          <w:sz w:val="32"/>
          <w:szCs w:val="32"/>
          <w:shd w:val="clear" w:color="auto" w:fill="FFFFFF"/>
        </w:rPr>
      </w:pPr>
      <w:bookmarkStart w:id="56" w:name="_Toc8373_WPSOffice_Level2"/>
      <w:bookmarkStart w:id="57" w:name="_Toc2632_WPSOffice_Level2"/>
      <w:bookmarkStart w:id="58" w:name="_Toc25362_WPSOffice_Level2"/>
      <w:bookmarkStart w:id="59" w:name="_Toc17833_WPSOffice_Level2"/>
      <w:bookmarkStart w:id="60" w:name="_Toc17283_WPSOffice_Level2"/>
      <w:bookmarkStart w:id="61" w:name="_Toc5343_WPSOffice_Level2"/>
      <w:r>
        <w:rPr>
          <w:rFonts w:ascii="黑体" w:eastAsia="黑体" w:hAnsi="宋体" w:cs="黑体" w:hint="eastAsia"/>
          <w:sz w:val="32"/>
          <w:szCs w:val="32"/>
          <w:shd w:val="clear" w:color="auto" w:fill="FFFFFF"/>
        </w:rPr>
        <w:t>六、一般公共预算财政拨款基本支出决算</w:t>
      </w:r>
      <w:bookmarkEnd w:id="56"/>
      <w:bookmarkEnd w:id="57"/>
      <w:bookmarkEnd w:id="58"/>
      <w:bookmarkEnd w:id="59"/>
      <w:bookmarkEnd w:id="60"/>
      <w:bookmarkEnd w:id="61"/>
      <w:r>
        <w:rPr>
          <w:rFonts w:ascii="黑体" w:eastAsia="黑体" w:hAnsi="宋体" w:cs="黑体" w:hint="eastAsia"/>
          <w:sz w:val="32"/>
          <w:szCs w:val="32"/>
          <w:shd w:val="clear" w:color="auto" w:fill="FFFFFF"/>
        </w:rPr>
        <w:t>公开表（见正文附件）</w:t>
      </w:r>
    </w:p>
    <w:p w:rsidR="0070084F" w:rsidRDefault="00575026">
      <w:pPr>
        <w:spacing w:line="560" w:lineRule="exact"/>
        <w:ind w:leftChars="266" w:left="1278" w:hangingChars="200" w:hanging="640"/>
        <w:rPr>
          <w:rFonts w:ascii="黑体" w:eastAsia="黑体" w:hAnsi="宋体" w:cs="黑体"/>
          <w:sz w:val="32"/>
          <w:szCs w:val="32"/>
          <w:shd w:val="clear" w:color="auto" w:fill="FFFFFF"/>
        </w:rPr>
      </w:pPr>
      <w:bookmarkStart w:id="62" w:name="_Toc5594_WPSOffice_Level2"/>
      <w:bookmarkStart w:id="63" w:name="_Toc21310_WPSOffice_Level2"/>
      <w:bookmarkStart w:id="64" w:name="_Toc1533_WPSOffice_Level2"/>
      <w:bookmarkStart w:id="65" w:name="_Toc11799_WPSOffice_Level2"/>
      <w:bookmarkStart w:id="66" w:name="_Toc13345_WPSOffice_Level2"/>
      <w:bookmarkStart w:id="67" w:name="_Toc6020_WPSOffice_Level2"/>
      <w:r>
        <w:rPr>
          <w:rFonts w:ascii="黑体" w:eastAsia="黑体" w:hAnsi="宋体" w:cs="黑体" w:hint="eastAsia"/>
          <w:sz w:val="32"/>
          <w:szCs w:val="32"/>
          <w:shd w:val="clear" w:color="auto" w:fill="FFFFFF"/>
        </w:rPr>
        <w:t>七、政府性基金预算财政拨款收入支出决算</w:t>
      </w:r>
      <w:bookmarkEnd w:id="62"/>
      <w:bookmarkEnd w:id="63"/>
      <w:bookmarkEnd w:id="64"/>
      <w:bookmarkEnd w:id="65"/>
      <w:bookmarkEnd w:id="66"/>
      <w:bookmarkEnd w:id="67"/>
      <w:r>
        <w:rPr>
          <w:rFonts w:ascii="黑体" w:eastAsia="黑体" w:hAnsi="宋体" w:cs="黑体" w:hint="eastAsia"/>
          <w:sz w:val="32"/>
          <w:szCs w:val="32"/>
          <w:shd w:val="clear" w:color="auto" w:fill="FFFFFF"/>
        </w:rPr>
        <w:t>公开表（见正文附件）</w:t>
      </w:r>
    </w:p>
    <w:p w:rsidR="0070084F" w:rsidRDefault="00575026">
      <w:pPr>
        <w:spacing w:line="560" w:lineRule="exact"/>
        <w:ind w:leftChars="266" w:left="1278" w:hangingChars="200" w:hanging="640"/>
        <w:rPr>
          <w:rFonts w:ascii="黑体" w:eastAsia="黑体" w:hAnsi="宋体" w:cs="黑体"/>
          <w:sz w:val="32"/>
          <w:szCs w:val="32"/>
          <w:shd w:val="clear" w:color="auto" w:fill="FFFFFF"/>
        </w:rPr>
      </w:pPr>
      <w:r>
        <w:rPr>
          <w:rFonts w:ascii="黑体" w:eastAsia="黑体" w:hAnsi="宋体" w:cs="黑体" w:hint="eastAsia"/>
          <w:sz w:val="32"/>
          <w:szCs w:val="32"/>
          <w:shd w:val="clear" w:color="auto" w:fill="FFFFFF"/>
        </w:rPr>
        <w:t>八、国有资本经营预算财政拨款收入支出决算公开表</w:t>
      </w:r>
      <w:r>
        <w:rPr>
          <w:rFonts w:ascii="黑体" w:eastAsia="黑体" w:hAnsi="宋体" w:cs="黑体" w:hint="eastAsia"/>
          <w:sz w:val="32"/>
          <w:szCs w:val="32"/>
          <w:shd w:val="clear" w:color="auto" w:fill="FFFFFF"/>
        </w:rPr>
        <w:t>(</w:t>
      </w:r>
      <w:r>
        <w:rPr>
          <w:rFonts w:ascii="黑体" w:eastAsia="黑体" w:hAnsi="宋体" w:cs="黑体" w:hint="eastAsia"/>
          <w:sz w:val="32"/>
          <w:szCs w:val="32"/>
          <w:shd w:val="clear" w:color="auto" w:fill="FFFFFF"/>
        </w:rPr>
        <w:t>见正文附件）</w:t>
      </w:r>
    </w:p>
    <w:p w:rsidR="0070084F" w:rsidRDefault="00575026">
      <w:pPr>
        <w:spacing w:line="560" w:lineRule="exact"/>
        <w:ind w:leftChars="266" w:left="1278" w:hangingChars="200" w:hanging="640"/>
        <w:rPr>
          <w:rFonts w:ascii="黑体" w:eastAsia="黑体" w:hAnsi="宋体" w:cs="黑体"/>
          <w:sz w:val="32"/>
          <w:szCs w:val="32"/>
          <w:shd w:val="clear" w:color="auto" w:fill="FFFFFF"/>
        </w:rPr>
      </w:pPr>
      <w:bookmarkStart w:id="68" w:name="_Toc9377_WPSOffice_Level2"/>
      <w:bookmarkStart w:id="69" w:name="_Toc19961_WPSOffice_Level2"/>
      <w:bookmarkStart w:id="70" w:name="_Toc29886_WPSOffice_Level2"/>
      <w:bookmarkStart w:id="71" w:name="_Toc1820_WPSOffice_Level2"/>
      <w:r>
        <w:rPr>
          <w:rFonts w:ascii="黑体" w:eastAsia="黑体" w:hAnsi="宋体" w:cs="黑体" w:hint="eastAsia"/>
          <w:sz w:val="32"/>
          <w:szCs w:val="32"/>
          <w:shd w:val="clear" w:color="auto" w:fill="FFFFFF"/>
        </w:rPr>
        <w:t>九、一般公共预算财政拨款“三公”经费支出决算</w:t>
      </w:r>
      <w:bookmarkEnd w:id="68"/>
      <w:bookmarkEnd w:id="69"/>
      <w:bookmarkEnd w:id="70"/>
      <w:bookmarkEnd w:id="71"/>
      <w:r>
        <w:rPr>
          <w:rFonts w:ascii="黑体" w:eastAsia="黑体" w:hAnsi="宋体" w:cs="黑体" w:hint="eastAsia"/>
          <w:sz w:val="32"/>
          <w:szCs w:val="32"/>
          <w:shd w:val="clear" w:color="auto" w:fill="FFFFFF"/>
        </w:rPr>
        <w:t>公开表（见正文附件）。</w:t>
      </w:r>
    </w:p>
    <w:p w:rsidR="0070084F" w:rsidRDefault="00575026">
      <w:pPr>
        <w:spacing w:line="560" w:lineRule="exact"/>
        <w:ind w:leftChars="266" w:left="1278" w:hangingChars="200" w:hanging="640"/>
        <w:rPr>
          <w:rFonts w:ascii="黑体" w:eastAsia="黑体" w:hAnsi="宋体" w:cs="黑体"/>
          <w:sz w:val="32"/>
          <w:szCs w:val="32"/>
          <w:shd w:val="clear" w:color="auto" w:fill="FFFFFF"/>
        </w:rPr>
      </w:pPr>
      <w:r>
        <w:rPr>
          <w:rFonts w:ascii="黑体" w:eastAsia="黑体" w:hAnsi="宋体" w:cs="黑体" w:hint="eastAsia"/>
          <w:sz w:val="32"/>
          <w:szCs w:val="32"/>
          <w:shd w:val="clear" w:color="auto" w:fill="FFFFFF"/>
        </w:rPr>
        <w:t>十、政府性基金预算财政拨款“三公”经费支出决算公开表（见正文附件）。</w:t>
      </w:r>
    </w:p>
    <w:p w:rsidR="0070084F" w:rsidRDefault="00575026">
      <w:pPr>
        <w:spacing w:line="560" w:lineRule="exact"/>
        <w:ind w:leftChars="266" w:left="1598" w:hangingChars="300" w:hanging="960"/>
        <w:rPr>
          <w:rFonts w:ascii="黑体" w:eastAsia="黑体" w:hAnsi="宋体" w:cs="黑体"/>
          <w:sz w:val="32"/>
          <w:szCs w:val="32"/>
          <w:shd w:val="clear" w:color="auto" w:fill="FFFFFF"/>
        </w:rPr>
      </w:pPr>
      <w:r>
        <w:rPr>
          <w:rFonts w:ascii="黑体" w:eastAsia="黑体" w:hAnsi="宋体" w:cs="黑体" w:hint="eastAsia"/>
          <w:sz w:val="32"/>
          <w:szCs w:val="32"/>
          <w:shd w:val="clear" w:color="auto" w:fill="FFFFFF"/>
        </w:rPr>
        <w:t>十一、国有资本经营预算财政拨款“三公”经费支出决算公开表（见正文附件</w:t>
      </w:r>
      <w:r>
        <w:rPr>
          <w:rFonts w:ascii="黑体" w:eastAsia="黑体" w:hAnsi="宋体" w:cs="黑体" w:hint="eastAsia"/>
          <w:sz w:val="32"/>
          <w:szCs w:val="32"/>
          <w:shd w:val="clear" w:color="auto" w:fill="FFFFFF"/>
        </w:rPr>
        <w:t>)</w:t>
      </w:r>
    </w:p>
    <w:p w:rsidR="0070084F" w:rsidRDefault="0070084F">
      <w:pPr>
        <w:spacing w:line="560" w:lineRule="exact"/>
        <w:ind w:firstLineChars="200" w:firstLine="640"/>
        <w:rPr>
          <w:rFonts w:ascii="黑体" w:eastAsia="黑体" w:hAnsi="宋体" w:cs="黑体"/>
          <w:sz w:val="32"/>
          <w:szCs w:val="32"/>
          <w:shd w:val="clear" w:color="auto" w:fill="FFFFFF"/>
        </w:rPr>
      </w:pPr>
    </w:p>
    <w:p w:rsidR="0070084F" w:rsidRDefault="0070084F">
      <w:pPr>
        <w:spacing w:line="560" w:lineRule="exact"/>
        <w:ind w:firstLineChars="200" w:firstLine="640"/>
        <w:rPr>
          <w:rFonts w:ascii="黑体" w:eastAsia="黑体" w:hAnsi="宋体" w:cs="黑体"/>
          <w:sz w:val="32"/>
          <w:szCs w:val="32"/>
          <w:shd w:val="clear" w:color="auto" w:fill="FFFFFF"/>
        </w:rPr>
      </w:pPr>
    </w:p>
    <w:p w:rsidR="0070084F" w:rsidRDefault="0070084F">
      <w:pPr>
        <w:spacing w:line="560" w:lineRule="exact"/>
        <w:ind w:firstLineChars="200" w:firstLine="640"/>
        <w:rPr>
          <w:rFonts w:ascii="黑体" w:eastAsia="黑体" w:hAnsi="宋体" w:cs="黑体"/>
          <w:sz w:val="32"/>
          <w:szCs w:val="32"/>
          <w:shd w:val="clear" w:color="auto" w:fill="FFFFFF"/>
        </w:rPr>
      </w:pPr>
    </w:p>
    <w:p w:rsidR="0070084F" w:rsidRDefault="0070084F">
      <w:pPr>
        <w:spacing w:line="560" w:lineRule="exact"/>
        <w:ind w:firstLineChars="200" w:firstLine="640"/>
        <w:rPr>
          <w:rFonts w:ascii="黑体" w:eastAsia="黑体" w:hAnsi="宋体" w:cs="黑体"/>
          <w:sz w:val="32"/>
          <w:szCs w:val="32"/>
          <w:shd w:val="clear" w:color="auto" w:fill="FFFFFF"/>
        </w:rPr>
      </w:pPr>
    </w:p>
    <w:p w:rsidR="0070084F" w:rsidRDefault="0070084F">
      <w:pPr>
        <w:spacing w:line="560" w:lineRule="exact"/>
        <w:rPr>
          <w:rFonts w:ascii="黑体" w:eastAsia="黑体" w:hAnsi="宋体" w:cs="黑体"/>
          <w:sz w:val="32"/>
          <w:szCs w:val="32"/>
          <w:shd w:val="clear" w:color="auto" w:fill="FFFFFF"/>
        </w:rPr>
      </w:pPr>
    </w:p>
    <w:p w:rsidR="0070084F" w:rsidRDefault="00575026">
      <w:pPr>
        <w:numPr>
          <w:ilvl w:val="0"/>
          <w:numId w:val="3"/>
        </w:numPr>
        <w:spacing w:line="560" w:lineRule="exact"/>
        <w:jc w:val="center"/>
        <w:rPr>
          <w:rFonts w:ascii="黑体" w:eastAsia="黑体" w:hAnsi="ˎ̥" w:cs="黑体" w:hint="eastAsia"/>
          <w:sz w:val="32"/>
          <w:szCs w:val="32"/>
          <w:shd w:val="clear" w:color="auto" w:fill="FFFFFF"/>
        </w:rPr>
      </w:pPr>
      <w:bookmarkStart w:id="72" w:name="_Toc28629_WPSOffice_Level1"/>
      <w:bookmarkStart w:id="73" w:name="_Toc16686_WPSOffice_Level1"/>
      <w:bookmarkStart w:id="74" w:name="_Toc27590_WPSOffice_Level1"/>
      <w:bookmarkStart w:id="75" w:name="_Toc31264_WPSOffice_Level1"/>
      <w:bookmarkStart w:id="76" w:name="_Toc4402_WPSOffice_Level1"/>
      <w:bookmarkStart w:id="77" w:name="_Toc29683_WPSOffice_Level1"/>
      <w:r>
        <w:rPr>
          <w:rFonts w:ascii="黑体" w:eastAsia="黑体" w:hAnsi="ˎ̥" w:cs="黑体" w:hint="eastAsia"/>
          <w:sz w:val="32"/>
          <w:szCs w:val="32"/>
          <w:shd w:val="clear" w:color="auto" w:fill="FFFFFF"/>
        </w:rPr>
        <w:t>海南省第四卫生学校</w:t>
      </w:r>
      <w:r>
        <w:rPr>
          <w:rFonts w:ascii="黑体" w:eastAsia="黑体" w:hAnsi="ˎ̥" w:cs="黑体" w:hint="eastAsia"/>
          <w:sz w:val="32"/>
          <w:szCs w:val="32"/>
          <w:shd w:val="clear" w:color="auto" w:fill="FFFFFF"/>
        </w:rPr>
        <w:t>2020</w:t>
      </w:r>
      <w:r>
        <w:rPr>
          <w:rFonts w:ascii="黑体" w:eastAsia="黑体" w:hAnsi="ˎ̥" w:cs="黑体" w:hint="eastAsia"/>
          <w:sz w:val="32"/>
          <w:szCs w:val="32"/>
          <w:shd w:val="clear" w:color="auto" w:fill="FFFFFF"/>
        </w:rPr>
        <w:t>年度</w:t>
      </w:r>
      <w:r>
        <w:rPr>
          <w:rFonts w:ascii="黑体" w:eastAsia="黑体" w:hAnsi="ˎ̥" w:cs="黑体" w:hint="eastAsia"/>
          <w:sz w:val="32"/>
          <w:szCs w:val="32"/>
          <w:shd w:val="clear" w:color="auto" w:fill="FFFFFF"/>
        </w:rPr>
        <w:t>单位</w:t>
      </w:r>
      <w:r>
        <w:rPr>
          <w:rFonts w:ascii="黑体" w:eastAsia="黑体" w:hAnsi="ˎ̥" w:cs="黑体" w:hint="eastAsia"/>
          <w:sz w:val="32"/>
          <w:szCs w:val="32"/>
          <w:shd w:val="clear" w:color="auto" w:fill="FFFFFF"/>
        </w:rPr>
        <w:t>决算情况说明</w:t>
      </w:r>
      <w:bookmarkEnd w:id="72"/>
      <w:bookmarkEnd w:id="73"/>
      <w:bookmarkEnd w:id="74"/>
      <w:bookmarkEnd w:id="75"/>
      <w:bookmarkEnd w:id="76"/>
      <w:bookmarkEnd w:id="77"/>
    </w:p>
    <w:p w:rsidR="0070084F" w:rsidRDefault="0070084F">
      <w:pPr>
        <w:spacing w:line="560" w:lineRule="exact"/>
        <w:jc w:val="both"/>
        <w:rPr>
          <w:rFonts w:ascii="黑体" w:eastAsia="黑体" w:hAnsi="ˎ̥" w:cs="黑体" w:hint="eastAsia"/>
          <w:sz w:val="32"/>
          <w:szCs w:val="32"/>
          <w:shd w:val="clear" w:color="auto" w:fill="FFFFFF"/>
        </w:rPr>
      </w:pPr>
    </w:p>
    <w:p w:rsidR="0070084F" w:rsidRDefault="00575026">
      <w:pPr>
        <w:spacing w:line="560" w:lineRule="exact"/>
        <w:ind w:firstLineChars="200" w:firstLine="640"/>
        <w:rPr>
          <w:rFonts w:ascii="仿宋_GB2312" w:eastAsia="仿宋_GB2312" w:hAnsi="ˎ̥" w:cs="仿宋_GB2312" w:hint="eastAsia"/>
          <w:sz w:val="32"/>
          <w:szCs w:val="32"/>
          <w:shd w:val="clear" w:color="auto" w:fill="FFFFFF"/>
        </w:rPr>
      </w:pPr>
      <w:r>
        <w:rPr>
          <w:rFonts w:ascii="黑体" w:eastAsia="黑体" w:hAnsi="宋体" w:cs="黑体" w:hint="eastAsia"/>
          <w:bCs/>
          <w:sz w:val="32"/>
          <w:szCs w:val="32"/>
          <w:shd w:val="clear" w:color="auto" w:fill="FFFFFF"/>
        </w:rPr>
        <w:t>一、收入支出决算总体情况说明</w:t>
      </w:r>
      <w:r>
        <w:rPr>
          <w:rFonts w:ascii="黑体" w:eastAsia="黑体" w:hAnsi="宋体" w:cs="黑体" w:hint="eastAsia"/>
          <w:bCs/>
          <w:sz w:val="32"/>
          <w:szCs w:val="32"/>
          <w:shd w:val="clear" w:color="auto" w:fill="FFFFFF"/>
        </w:rPr>
        <w:br/>
      </w:r>
      <w:r>
        <w:rPr>
          <w:rFonts w:ascii="楷体_GB2312" w:eastAsia="楷体_GB2312" w:hAnsi="ˎ̥" w:cs="楷体_GB2312"/>
          <w:sz w:val="32"/>
          <w:szCs w:val="32"/>
          <w:shd w:val="clear" w:color="auto" w:fill="FFFFFF"/>
        </w:rPr>
        <w:t xml:space="preserve">    </w:t>
      </w:r>
      <w:r>
        <w:rPr>
          <w:rFonts w:ascii="仿宋_GB2312" w:eastAsia="仿宋_GB2312" w:hAnsi="ˎ̥" w:cs="仿宋_GB2312"/>
          <w:sz w:val="32"/>
          <w:szCs w:val="32"/>
          <w:shd w:val="clear" w:color="auto" w:fill="FFFFFF"/>
        </w:rPr>
        <w:t>2020</w:t>
      </w:r>
      <w:r>
        <w:rPr>
          <w:rFonts w:ascii="仿宋_GB2312" w:eastAsia="仿宋_GB2312" w:hAnsi="ˎ̥" w:cs="仿宋_GB2312"/>
          <w:sz w:val="32"/>
          <w:szCs w:val="32"/>
          <w:shd w:val="clear" w:color="auto" w:fill="FFFFFF"/>
        </w:rPr>
        <w:t>年度收、支总计</w:t>
      </w:r>
      <w:r>
        <w:rPr>
          <w:rFonts w:ascii="仿宋_GB2312" w:eastAsia="仿宋_GB2312" w:hAnsi="ˎ̥" w:cs="仿宋_GB2312"/>
          <w:sz w:val="32"/>
          <w:szCs w:val="32"/>
          <w:shd w:val="clear" w:color="auto" w:fill="FFFFFF"/>
        </w:rPr>
        <w:t>2,812.30</w:t>
      </w:r>
      <w:r>
        <w:rPr>
          <w:rFonts w:ascii="仿宋_GB2312" w:eastAsia="仿宋_GB2312" w:hAnsi="ˎ̥" w:cs="仿宋_GB2312"/>
          <w:sz w:val="32"/>
          <w:szCs w:val="32"/>
          <w:shd w:val="clear" w:color="auto" w:fill="FFFFFF"/>
        </w:rPr>
        <w:t>万元，与</w:t>
      </w:r>
      <w:r>
        <w:rPr>
          <w:rFonts w:ascii="仿宋_GB2312" w:eastAsia="仿宋_GB2312" w:hAnsi="ˎ̥" w:cs="仿宋_GB2312"/>
          <w:sz w:val="32"/>
          <w:szCs w:val="32"/>
          <w:shd w:val="clear" w:color="auto" w:fill="FFFFFF"/>
        </w:rPr>
        <w:t>2019</w:t>
      </w:r>
      <w:r>
        <w:rPr>
          <w:rFonts w:ascii="仿宋_GB2312" w:eastAsia="仿宋_GB2312" w:hAnsi="ˎ̥" w:cs="仿宋_GB2312"/>
          <w:sz w:val="32"/>
          <w:szCs w:val="32"/>
          <w:shd w:val="clear" w:color="auto" w:fill="FFFFFF"/>
        </w:rPr>
        <w:t>年度相比，收入、支出总计各减少</w:t>
      </w:r>
      <w:r>
        <w:rPr>
          <w:rFonts w:ascii="仿宋_GB2312" w:eastAsia="仿宋_GB2312" w:hAnsi="ˎ̥" w:cs="仿宋_GB2312" w:hint="eastAsia"/>
          <w:sz w:val="32"/>
          <w:szCs w:val="32"/>
          <w:shd w:val="clear" w:color="auto" w:fill="FFFFFF"/>
        </w:rPr>
        <w:t>88.01</w:t>
      </w:r>
      <w:r>
        <w:rPr>
          <w:rFonts w:ascii="仿宋_GB2312" w:eastAsia="仿宋_GB2312" w:hAnsi="ˎ̥" w:cs="仿宋_GB2312"/>
          <w:sz w:val="32"/>
          <w:szCs w:val="32"/>
          <w:shd w:val="clear" w:color="auto" w:fill="FFFFFF"/>
        </w:rPr>
        <w:t>万元，下降</w:t>
      </w:r>
      <w:r>
        <w:rPr>
          <w:rFonts w:ascii="仿宋_GB2312" w:eastAsia="仿宋_GB2312" w:hAnsi="ˎ̥" w:cs="仿宋_GB2312" w:hint="eastAsia"/>
          <w:sz w:val="32"/>
          <w:szCs w:val="32"/>
          <w:shd w:val="clear" w:color="auto" w:fill="FFFFFF"/>
        </w:rPr>
        <w:t>3.03</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。主要原因：一是</w:t>
      </w:r>
      <w:r>
        <w:rPr>
          <w:rFonts w:ascii="仿宋_GB2312" w:eastAsia="仿宋_GB2312" w:hAnsi="ˎ̥" w:cs="仿宋_GB2312" w:hint="eastAsia"/>
          <w:sz w:val="32"/>
          <w:szCs w:val="32"/>
          <w:shd w:val="clear" w:color="auto" w:fill="FFFFFF"/>
        </w:rPr>
        <w:t>年初结转结余减少</w:t>
      </w:r>
      <w:r>
        <w:rPr>
          <w:rFonts w:ascii="仿宋_GB2312" w:eastAsia="仿宋_GB2312" w:hAnsi="ˎ̥" w:cs="仿宋_GB2312"/>
          <w:sz w:val="32"/>
          <w:szCs w:val="32"/>
          <w:shd w:val="clear" w:color="auto" w:fill="FFFFFF"/>
        </w:rPr>
        <w:t>；二是</w:t>
      </w:r>
      <w:r>
        <w:rPr>
          <w:rFonts w:ascii="仿宋_GB2312" w:eastAsia="仿宋_GB2312" w:hAnsi="ˎ̥" w:cs="仿宋_GB2312" w:hint="eastAsia"/>
          <w:sz w:val="32"/>
          <w:szCs w:val="32"/>
          <w:shd w:val="clear" w:color="auto" w:fill="FFFFFF"/>
        </w:rPr>
        <w:t>事业收入减少</w:t>
      </w:r>
      <w:r>
        <w:rPr>
          <w:rFonts w:ascii="仿宋_GB2312" w:eastAsia="仿宋_GB2312" w:hAnsi="ˎ̥" w:cs="仿宋_GB2312"/>
          <w:sz w:val="32"/>
          <w:szCs w:val="32"/>
          <w:shd w:val="clear" w:color="auto" w:fill="FFFFFF"/>
        </w:rPr>
        <w:t>。使用非财政拨款结余</w:t>
      </w:r>
      <w:r>
        <w:rPr>
          <w:rFonts w:ascii="仿宋_GB2312" w:eastAsia="仿宋_GB2312" w:hAnsi="ˎ̥" w:cs="仿宋_GB2312"/>
          <w:sz w:val="32"/>
          <w:szCs w:val="32"/>
          <w:shd w:val="clear" w:color="auto" w:fill="FFFFFF"/>
        </w:rPr>
        <w:t>6.67</w:t>
      </w:r>
      <w:r>
        <w:rPr>
          <w:rFonts w:ascii="仿宋_GB2312" w:eastAsia="仿宋_GB2312" w:hAnsi="ˎ̥" w:cs="仿宋_GB2312"/>
          <w:sz w:val="32"/>
          <w:szCs w:val="32"/>
          <w:shd w:val="clear" w:color="auto" w:fill="FFFFFF"/>
        </w:rPr>
        <w:t>万元，较</w:t>
      </w:r>
      <w:r>
        <w:rPr>
          <w:rFonts w:ascii="仿宋_GB2312" w:eastAsia="仿宋_GB2312" w:hAnsi="ˎ̥" w:cs="仿宋_GB2312"/>
          <w:sz w:val="32"/>
          <w:szCs w:val="32"/>
          <w:shd w:val="clear" w:color="auto" w:fill="FFFFFF"/>
        </w:rPr>
        <w:t>2019</w:t>
      </w:r>
      <w:r>
        <w:rPr>
          <w:rFonts w:ascii="仿宋_GB2312" w:eastAsia="仿宋_GB2312" w:hAnsi="ˎ̥" w:cs="仿宋_GB2312"/>
          <w:sz w:val="32"/>
          <w:szCs w:val="32"/>
          <w:shd w:val="clear" w:color="auto" w:fill="FFFFFF"/>
        </w:rPr>
        <w:t>年度决算数增加</w:t>
      </w:r>
      <w:r>
        <w:rPr>
          <w:rFonts w:ascii="仿宋_GB2312" w:eastAsia="仿宋_GB2312" w:hAnsi="ˎ̥" w:cs="仿宋_GB2312" w:hint="eastAsia"/>
          <w:sz w:val="32"/>
          <w:szCs w:val="32"/>
          <w:shd w:val="clear" w:color="auto" w:fill="FFFFFF"/>
        </w:rPr>
        <w:t>6.67</w:t>
      </w:r>
      <w:r>
        <w:rPr>
          <w:rFonts w:ascii="仿宋_GB2312" w:eastAsia="仿宋_GB2312" w:hAnsi="ˎ̥" w:cs="仿宋_GB2312"/>
          <w:sz w:val="32"/>
          <w:szCs w:val="32"/>
          <w:shd w:val="clear" w:color="auto" w:fill="FFFFFF"/>
        </w:rPr>
        <w:t>万元，主要原因是</w:t>
      </w:r>
      <w:r>
        <w:rPr>
          <w:rFonts w:ascii="仿宋_GB2312" w:eastAsia="仿宋_GB2312" w:hAnsi="ˎ̥" w:cs="仿宋_GB2312" w:hint="eastAsia"/>
          <w:sz w:val="32"/>
          <w:szCs w:val="32"/>
          <w:shd w:val="clear" w:color="auto" w:fill="FFFFFF"/>
        </w:rPr>
        <w:t>2019</w:t>
      </w:r>
      <w:r>
        <w:rPr>
          <w:rFonts w:ascii="仿宋_GB2312" w:eastAsia="仿宋_GB2312" w:hAnsi="ˎ̥" w:cs="仿宋_GB2312" w:hint="eastAsia"/>
          <w:sz w:val="32"/>
          <w:szCs w:val="32"/>
          <w:shd w:val="clear" w:color="auto" w:fill="FFFFFF"/>
        </w:rPr>
        <w:t>年</w:t>
      </w:r>
      <w:r>
        <w:rPr>
          <w:rFonts w:ascii="仿宋" w:eastAsia="仿宋" w:hAnsi="仿宋" w:cs="仿宋" w:hint="eastAsia"/>
          <w:sz w:val="32"/>
          <w:szCs w:val="32"/>
        </w:rPr>
        <w:t>非财政拨款结余无余额</w:t>
      </w:r>
      <w:r>
        <w:rPr>
          <w:rFonts w:ascii="仿宋_GB2312" w:eastAsia="仿宋_GB2312" w:hAnsi="ˎ̥" w:cs="仿宋_GB2312"/>
          <w:sz w:val="32"/>
          <w:szCs w:val="32"/>
          <w:shd w:val="clear" w:color="auto" w:fill="FFFFFF"/>
        </w:rPr>
        <w:t>。年初结转结余</w:t>
      </w:r>
      <w:r>
        <w:rPr>
          <w:rFonts w:ascii="仿宋_GB2312" w:eastAsia="仿宋_GB2312" w:hAnsi="ˎ̥" w:cs="仿宋_GB2312"/>
          <w:sz w:val="32"/>
          <w:szCs w:val="32"/>
          <w:shd w:val="clear" w:color="auto" w:fill="FFFFFF"/>
        </w:rPr>
        <w:t>15.67</w:t>
      </w:r>
      <w:r>
        <w:rPr>
          <w:rFonts w:ascii="仿宋_GB2312" w:eastAsia="仿宋_GB2312" w:hAnsi="ˎ̥" w:cs="仿宋_GB2312"/>
          <w:sz w:val="32"/>
          <w:szCs w:val="32"/>
          <w:shd w:val="clear" w:color="auto" w:fill="FFFFFF"/>
        </w:rPr>
        <w:t>万元，主要是</w:t>
      </w:r>
      <w:r>
        <w:rPr>
          <w:rFonts w:ascii="仿宋_GB2312" w:eastAsia="仿宋_GB2312" w:hAnsi="ˎ̥" w:cs="仿宋_GB2312" w:hint="eastAsia"/>
          <w:sz w:val="32"/>
          <w:szCs w:val="32"/>
          <w:shd w:val="clear" w:color="auto" w:fill="FFFFFF"/>
        </w:rPr>
        <w:t>人员经费结转</w:t>
      </w:r>
      <w:r>
        <w:rPr>
          <w:rFonts w:ascii="仿宋_GB2312" w:eastAsia="仿宋_GB2312" w:hAnsi="ˎ̥" w:cs="仿宋_GB2312" w:hint="eastAsia"/>
          <w:sz w:val="32"/>
          <w:szCs w:val="32"/>
          <w:shd w:val="clear" w:color="auto" w:fill="FFFFFF"/>
        </w:rPr>
        <w:t>4.18</w:t>
      </w:r>
      <w:r>
        <w:rPr>
          <w:rFonts w:ascii="仿宋_GB2312" w:eastAsia="仿宋_GB2312" w:hAnsi="ˎ̥" w:cs="仿宋_GB2312" w:hint="eastAsia"/>
          <w:sz w:val="32"/>
          <w:szCs w:val="32"/>
          <w:shd w:val="clear" w:color="auto" w:fill="FFFFFF"/>
        </w:rPr>
        <w:t>万元</w:t>
      </w:r>
      <w:r>
        <w:rPr>
          <w:rFonts w:ascii="仿宋_GB2312" w:eastAsia="仿宋_GB2312" w:hAnsi="ˎ̥" w:cs="仿宋_GB2312" w:hint="eastAsia"/>
          <w:sz w:val="32"/>
          <w:szCs w:val="32"/>
          <w:shd w:val="clear" w:color="auto" w:fill="FFFFFF"/>
        </w:rPr>
        <w:t>、日常公用经费结转</w:t>
      </w:r>
      <w:r>
        <w:rPr>
          <w:rFonts w:ascii="仿宋_GB2312" w:eastAsia="仿宋_GB2312" w:hAnsi="ˎ̥" w:cs="仿宋_GB2312" w:hint="eastAsia"/>
          <w:sz w:val="32"/>
          <w:szCs w:val="32"/>
          <w:shd w:val="clear" w:color="auto" w:fill="FFFFFF"/>
        </w:rPr>
        <w:t>0.31</w:t>
      </w:r>
      <w:r>
        <w:rPr>
          <w:rFonts w:ascii="仿宋_GB2312" w:eastAsia="仿宋_GB2312" w:hAnsi="ˎ̥" w:cs="仿宋_GB2312" w:hint="eastAsia"/>
          <w:sz w:val="32"/>
          <w:szCs w:val="32"/>
          <w:shd w:val="clear" w:color="auto" w:fill="FFFFFF"/>
        </w:rPr>
        <w:t>万元、项目支出结转</w:t>
      </w:r>
      <w:r>
        <w:rPr>
          <w:rFonts w:ascii="仿宋_GB2312" w:eastAsia="仿宋_GB2312" w:hAnsi="ˎ̥" w:cs="仿宋_GB2312" w:hint="eastAsia"/>
          <w:sz w:val="32"/>
          <w:szCs w:val="32"/>
          <w:shd w:val="clear" w:color="auto" w:fill="FFFFFF"/>
        </w:rPr>
        <w:t>11.18</w:t>
      </w:r>
      <w:r>
        <w:rPr>
          <w:rFonts w:ascii="仿宋_GB2312" w:eastAsia="仿宋_GB2312" w:hAnsi="ˎ̥" w:cs="仿宋_GB2312" w:hint="eastAsia"/>
          <w:sz w:val="32"/>
          <w:szCs w:val="32"/>
          <w:shd w:val="clear" w:color="auto" w:fill="FFFFFF"/>
        </w:rPr>
        <w:t>万元，</w:t>
      </w:r>
      <w:r>
        <w:rPr>
          <w:rFonts w:ascii="仿宋_GB2312" w:eastAsia="仿宋_GB2312" w:hAnsi="ˎ̥" w:cs="仿宋_GB2312"/>
          <w:sz w:val="32"/>
          <w:szCs w:val="32"/>
          <w:shd w:val="clear" w:color="auto" w:fill="FFFFFF"/>
        </w:rPr>
        <w:t>较</w:t>
      </w:r>
      <w:r>
        <w:rPr>
          <w:rFonts w:ascii="仿宋_GB2312" w:eastAsia="仿宋_GB2312" w:hAnsi="ˎ̥" w:cs="仿宋_GB2312"/>
          <w:sz w:val="32"/>
          <w:szCs w:val="32"/>
          <w:shd w:val="clear" w:color="auto" w:fill="FFFFFF"/>
        </w:rPr>
        <w:t>2019</w:t>
      </w:r>
      <w:r>
        <w:rPr>
          <w:rFonts w:ascii="仿宋_GB2312" w:eastAsia="仿宋_GB2312" w:hAnsi="ˎ̥" w:cs="仿宋_GB2312"/>
          <w:sz w:val="32"/>
          <w:szCs w:val="32"/>
          <w:shd w:val="clear" w:color="auto" w:fill="FFFFFF"/>
        </w:rPr>
        <w:t>年度决算数减少</w:t>
      </w:r>
      <w:r>
        <w:rPr>
          <w:rFonts w:ascii="仿宋_GB2312" w:eastAsia="仿宋_GB2312" w:hAnsi="ˎ̥" w:cs="仿宋_GB2312" w:hint="eastAsia"/>
          <w:sz w:val="32"/>
          <w:szCs w:val="32"/>
          <w:shd w:val="clear" w:color="auto" w:fill="FFFFFF"/>
        </w:rPr>
        <w:t>34.06</w:t>
      </w:r>
      <w:r>
        <w:rPr>
          <w:rFonts w:ascii="仿宋_GB2312" w:eastAsia="仿宋_GB2312" w:hAnsi="ˎ̥" w:cs="仿宋_GB2312"/>
          <w:sz w:val="32"/>
          <w:szCs w:val="32"/>
          <w:shd w:val="clear" w:color="auto" w:fill="FFFFFF"/>
        </w:rPr>
        <w:t>万元，下降</w:t>
      </w:r>
      <w:r>
        <w:rPr>
          <w:rFonts w:ascii="仿宋_GB2312" w:eastAsia="仿宋_GB2312" w:hAnsi="ˎ̥" w:cs="仿宋_GB2312" w:hint="eastAsia"/>
          <w:sz w:val="32"/>
          <w:szCs w:val="32"/>
          <w:shd w:val="clear" w:color="auto" w:fill="FFFFFF"/>
        </w:rPr>
        <w:t>68.49</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，主要原因是</w:t>
      </w:r>
      <w:r>
        <w:rPr>
          <w:rFonts w:ascii="仿宋_GB2312" w:eastAsia="仿宋_GB2312" w:hAnsi="ˎ̥" w:cs="仿宋_GB2312" w:hint="eastAsia"/>
          <w:sz w:val="32"/>
          <w:szCs w:val="32"/>
          <w:shd w:val="clear" w:color="auto" w:fill="FFFFFF"/>
        </w:rPr>
        <w:t>2020</w:t>
      </w:r>
      <w:r>
        <w:rPr>
          <w:rFonts w:ascii="仿宋_GB2312" w:eastAsia="仿宋_GB2312" w:hAnsi="ˎ̥" w:cs="仿宋_GB2312" w:hint="eastAsia"/>
          <w:sz w:val="32"/>
          <w:szCs w:val="32"/>
          <w:shd w:val="clear" w:color="auto" w:fill="FFFFFF"/>
        </w:rPr>
        <w:t>年年初财政拨款结转减少</w:t>
      </w:r>
      <w:r>
        <w:rPr>
          <w:rFonts w:ascii="仿宋_GB2312" w:eastAsia="仿宋_GB2312" w:hAnsi="ˎ̥" w:cs="仿宋_GB2312"/>
          <w:sz w:val="32"/>
          <w:szCs w:val="32"/>
          <w:shd w:val="clear" w:color="auto" w:fill="FFFFFF"/>
        </w:rPr>
        <w:t>。结余分配</w:t>
      </w:r>
      <w:r>
        <w:rPr>
          <w:rFonts w:ascii="仿宋_GB2312" w:eastAsia="仿宋_GB2312" w:hAnsi="ˎ̥" w:cs="仿宋_GB2312"/>
          <w:sz w:val="32"/>
          <w:szCs w:val="32"/>
          <w:shd w:val="clear" w:color="auto" w:fill="FFFFFF"/>
        </w:rPr>
        <w:t>17.65</w:t>
      </w:r>
      <w:r>
        <w:rPr>
          <w:rFonts w:ascii="仿宋_GB2312" w:eastAsia="仿宋_GB2312" w:hAnsi="ˎ̥" w:cs="仿宋_GB2312"/>
          <w:sz w:val="32"/>
          <w:szCs w:val="32"/>
          <w:shd w:val="clear" w:color="auto" w:fill="FFFFFF"/>
        </w:rPr>
        <w:t>万元，主要是</w:t>
      </w:r>
      <w:r>
        <w:rPr>
          <w:rFonts w:ascii="仿宋_GB2312" w:eastAsia="仿宋_GB2312" w:hAnsi="ˎ̥" w:cs="仿宋_GB2312" w:hint="eastAsia"/>
          <w:sz w:val="32"/>
          <w:szCs w:val="32"/>
          <w:shd w:val="clear" w:color="auto" w:fill="FFFFFF"/>
        </w:rPr>
        <w:t>累计结余</w:t>
      </w:r>
      <w:r>
        <w:rPr>
          <w:rFonts w:ascii="仿宋_GB2312" w:eastAsia="仿宋_GB2312" w:hAnsi="ˎ̥" w:cs="仿宋_GB2312" w:hint="eastAsia"/>
          <w:sz w:val="32"/>
          <w:szCs w:val="32"/>
          <w:shd w:val="clear" w:color="auto" w:fill="FFFFFF"/>
        </w:rPr>
        <w:t>17.65</w:t>
      </w:r>
      <w:r>
        <w:rPr>
          <w:rFonts w:ascii="仿宋_GB2312" w:eastAsia="仿宋_GB2312" w:hAnsi="ˎ̥" w:cs="仿宋_GB2312" w:hint="eastAsia"/>
          <w:sz w:val="32"/>
          <w:szCs w:val="32"/>
          <w:shd w:val="clear" w:color="auto" w:fill="FFFFFF"/>
        </w:rPr>
        <w:t>万元</w:t>
      </w:r>
      <w:r>
        <w:rPr>
          <w:rFonts w:ascii="仿宋_GB2312" w:eastAsia="仿宋_GB2312" w:hAnsi="ˎ̥" w:cs="仿宋_GB2312"/>
          <w:sz w:val="32"/>
          <w:szCs w:val="32"/>
          <w:shd w:val="clear" w:color="auto" w:fill="FFFFFF"/>
        </w:rPr>
        <w:t>，较</w:t>
      </w:r>
      <w:r>
        <w:rPr>
          <w:rFonts w:ascii="仿宋_GB2312" w:eastAsia="仿宋_GB2312" w:hAnsi="ˎ̥" w:cs="仿宋_GB2312"/>
          <w:sz w:val="32"/>
          <w:szCs w:val="32"/>
          <w:shd w:val="clear" w:color="auto" w:fill="FFFFFF"/>
        </w:rPr>
        <w:t>2019</w:t>
      </w:r>
      <w:r>
        <w:rPr>
          <w:rFonts w:ascii="仿宋_GB2312" w:eastAsia="仿宋_GB2312" w:hAnsi="ˎ̥" w:cs="仿宋_GB2312"/>
          <w:sz w:val="32"/>
          <w:szCs w:val="32"/>
          <w:shd w:val="clear" w:color="auto" w:fill="FFFFFF"/>
        </w:rPr>
        <w:t>年度决算数增加</w:t>
      </w:r>
      <w:r>
        <w:rPr>
          <w:rFonts w:ascii="仿宋_GB2312" w:eastAsia="仿宋_GB2312" w:hAnsi="ˎ̥" w:cs="仿宋_GB2312" w:hint="eastAsia"/>
          <w:sz w:val="32"/>
          <w:szCs w:val="32"/>
          <w:shd w:val="clear" w:color="auto" w:fill="FFFFFF"/>
        </w:rPr>
        <w:t>17.65</w:t>
      </w:r>
      <w:r>
        <w:rPr>
          <w:rFonts w:ascii="仿宋_GB2312" w:eastAsia="仿宋_GB2312" w:hAnsi="ˎ̥" w:cs="仿宋_GB2312"/>
          <w:sz w:val="32"/>
          <w:szCs w:val="32"/>
          <w:shd w:val="clear" w:color="auto" w:fill="FFFFFF"/>
        </w:rPr>
        <w:t>万元，增</w:t>
      </w:r>
      <w:r>
        <w:rPr>
          <w:rFonts w:ascii="仿宋_GB2312" w:eastAsia="仿宋_GB2312" w:hAnsi="ˎ̥" w:cs="仿宋_GB2312" w:hint="eastAsia"/>
          <w:sz w:val="32"/>
          <w:szCs w:val="32"/>
          <w:shd w:val="clear" w:color="auto" w:fill="FFFFFF"/>
        </w:rPr>
        <w:t>长</w:t>
      </w:r>
      <w:r>
        <w:rPr>
          <w:rFonts w:ascii="仿宋_GB2312" w:eastAsia="仿宋_GB2312" w:hAnsi="ˎ̥" w:cs="仿宋_GB2312" w:hint="eastAsia"/>
          <w:sz w:val="32"/>
          <w:szCs w:val="32"/>
          <w:shd w:val="clear" w:color="auto" w:fill="FFFFFF"/>
        </w:rPr>
        <w:t>100</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，主要原因是</w:t>
      </w:r>
      <w:r>
        <w:rPr>
          <w:rFonts w:ascii="仿宋_GB2312" w:eastAsia="仿宋_GB2312" w:hAnsi="ˎ̥" w:cs="仿宋_GB2312" w:hint="eastAsia"/>
          <w:sz w:val="32"/>
          <w:szCs w:val="32"/>
          <w:shd w:val="clear" w:color="auto" w:fill="FFFFFF"/>
        </w:rPr>
        <w:t>2019</w:t>
      </w:r>
      <w:r>
        <w:rPr>
          <w:rFonts w:ascii="仿宋_GB2312" w:eastAsia="仿宋_GB2312" w:hAnsi="ˎ̥" w:cs="仿宋_GB2312" w:hint="eastAsia"/>
          <w:sz w:val="32"/>
          <w:szCs w:val="32"/>
          <w:shd w:val="clear" w:color="auto" w:fill="FFFFFF"/>
        </w:rPr>
        <w:t>年无结余分配</w:t>
      </w:r>
      <w:r>
        <w:rPr>
          <w:rFonts w:ascii="仿宋_GB2312" w:eastAsia="仿宋_GB2312" w:hAnsi="ˎ̥" w:cs="仿宋_GB2312"/>
          <w:sz w:val="32"/>
          <w:szCs w:val="32"/>
          <w:shd w:val="clear" w:color="auto" w:fill="FFFFFF"/>
        </w:rPr>
        <w:t>。年末结转结余</w:t>
      </w:r>
      <w:r>
        <w:rPr>
          <w:rFonts w:ascii="仿宋_GB2312" w:eastAsia="仿宋_GB2312" w:hAnsi="ˎ̥" w:cs="仿宋_GB2312"/>
          <w:sz w:val="32"/>
          <w:szCs w:val="32"/>
          <w:shd w:val="clear" w:color="auto" w:fill="FFFFFF"/>
        </w:rPr>
        <w:t>4.49</w:t>
      </w:r>
      <w:r>
        <w:rPr>
          <w:rFonts w:ascii="仿宋_GB2312" w:eastAsia="仿宋_GB2312" w:hAnsi="ˎ̥" w:cs="仿宋_GB2312"/>
          <w:sz w:val="32"/>
          <w:szCs w:val="32"/>
          <w:shd w:val="clear" w:color="auto" w:fill="FFFFFF"/>
        </w:rPr>
        <w:t>万元，主要是</w:t>
      </w:r>
      <w:r>
        <w:rPr>
          <w:rFonts w:ascii="仿宋_GB2312" w:eastAsia="仿宋_GB2312" w:hAnsi="ˎ̥" w:cs="仿宋_GB2312" w:hint="eastAsia"/>
          <w:sz w:val="32"/>
          <w:szCs w:val="32"/>
          <w:shd w:val="clear" w:color="auto" w:fill="FFFFFF"/>
        </w:rPr>
        <w:t>人员经费结转</w:t>
      </w:r>
      <w:r>
        <w:rPr>
          <w:rFonts w:ascii="仿宋_GB2312" w:eastAsia="仿宋_GB2312" w:hAnsi="ˎ̥" w:cs="仿宋_GB2312" w:hint="eastAsia"/>
          <w:sz w:val="32"/>
          <w:szCs w:val="32"/>
          <w:shd w:val="clear" w:color="auto" w:fill="FFFFFF"/>
        </w:rPr>
        <w:t>4.18</w:t>
      </w:r>
      <w:r>
        <w:rPr>
          <w:rFonts w:ascii="仿宋_GB2312" w:eastAsia="仿宋_GB2312" w:hAnsi="ˎ̥" w:cs="仿宋_GB2312" w:hint="eastAsia"/>
          <w:sz w:val="32"/>
          <w:szCs w:val="32"/>
          <w:shd w:val="clear" w:color="auto" w:fill="FFFFFF"/>
        </w:rPr>
        <w:t>万元</w:t>
      </w:r>
      <w:r>
        <w:rPr>
          <w:rFonts w:ascii="仿宋_GB2312" w:eastAsia="仿宋_GB2312" w:hAnsi="ˎ̥" w:cs="仿宋_GB2312"/>
          <w:sz w:val="32"/>
          <w:szCs w:val="32"/>
          <w:shd w:val="clear" w:color="auto" w:fill="FFFFFF"/>
        </w:rPr>
        <w:t>，</w:t>
      </w:r>
      <w:r>
        <w:rPr>
          <w:rFonts w:ascii="仿宋_GB2312" w:eastAsia="仿宋_GB2312" w:hAnsi="ˎ̥" w:cs="仿宋_GB2312" w:hint="eastAsia"/>
          <w:sz w:val="32"/>
          <w:szCs w:val="32"/>
          <w:shd w:val="clear" w:color="auto" w:fill="FFFFFF"/>
        </w:rPr>
        <w:t>日常公用经费结转</w:t>
      </w:r>
      <w:r>
        <w:rPr>
          <w:rFonts w:ascii="仿宋_GB2312" w:eastAsia="仿宋_GB2312" w:hAnsi="ˎ̥" w:cs="仿宋_GB2312" w:hint="eastAsia"/>
          <w:sz w:val="32"/>
          <w:szCs w:val="32"/>
          <w:shd w:val="clear" w:color="auto" w:fill="FFFFFF"/>
        </w:rPr>
        <w:t>0.31</w:t>
      </w:r>
      <w:r>
        <w:rPr>
          <w:rFonts w:ascii="仿宋_GB2312" w:eastAsia="仿宋_GB2312" w:hAnsi="ˎ̥" w:cs="仿宋_GB2312" w:hint="eastAsia"/>
          <w:sz w:val="32"/>
          <w:szCs w:val="32"/>
          <w:shd w:val="clear" w:color="auto" w:fill="FFFFFF"/>
        </w:rPr>
        <w:t>万元，</w:t>
      </w:r>
      <w:r>
        <w:rPr>
          <w:rFonts w:ascii="仿宋_GB2312" w:eastAsia="仿宋_GB2312" w:hAnsi="ˎ̥" w:cs="仿宋_GB2312"/>
          <w:sz w:val="32"/>
          <w:szCs w:val="32"/>
          <w:shd w:val="clear" w:color="auto" w:fill="FFFFFF"/>
        </w:rPr>
        <w:t>较</w:t>
      </w:r>
      <w:r>
        <w:rPr>
          <w:rFonts w:ascii="仿宋_GB2312" w:eastAsia="仿宋_GB2312" w:hAnsi="ˎ̥" w:cs="仿宋_GB2312"/>
          <w:sz w:val="32"/>
          <w:szCs w:val="32"/>
          <w:shd w:val="clear" w:color="auto" w:fill="FFFFFF"/>
        </w:rPr>
        <w:t>2019</w:t>
      </w:r>
      <w:r>
        <w:rPr>
          <w:rFonts w:ascii="仿宋_GB2312" w:eastAsia="仿宋_GB2312" w:hAnsi="ˎ̥" w:cs="仿宋_GB2312"/>
          <w:sz w:val="32"/>
          <w:szCs w:val="32"/>
          <w:shd w:val="clear" w:color="auto" w:fill="FFFFFF"/>
        </w:rPr>
        <w:t>年度决算数减少</w:t>
      </w:r>
      <w:r>
        <w:rPr>
          <w:rFonts w:ascii="仿宋_GB2312" w:eastAsia="仿宋_GB2312" w:hAnsi="ˎ̥" w:cs="仿宋_GB2312" w:hint="eastAsia"/>
          <w:sz w:val="32"/>
          <w:szCs w:val="32"/>
          <w:shd w:val="clear" w:color="auto" w:fill="FFFFFF"/>
        </w:rPr>
        <w:t>14.26</w:t>
      </w:r>
      <w:r>
        <w:rPr>
          <w:rFonts w:ascii="仿宋_GB2312" w:eastAsia="仿宋_GB2312" w:hAnsi="ˎ̥" w:cs="仿宋_GB2312"/>
          <w:sz w:val="32"/>
          <w:szCs w:val="32"/>
          <w:shd w:val="clear" w:color="auto" w:fill="FFFFFF"/>
        </w:rPr>
        <w:t>万元，下降</w:t>
      </w:r>
      <w:r>
        <w:rPr>
          <w:rFonts w:ascii="仿宋_GB2312" w:eastAsia="仿宋_GB2312" w:hAnsi="ˎ̥" w:cs="仿宋_GB2312" w:hint="eastAsia"/>
          <w:sz w:val="32"/>
          <w:szCs w:val="32"/>
          <w:shd w:val="clear" w:color="auto" w:fill="FFFFFF"/>
        </w:rPr>
        <w:t>76.05</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，主要原因是</w:t>
      </w:r>
      <w:r>
        <w:rPr>
          <w:rFonts w:ascii="仿宋_GB2312" w:eastAsia="仿宋_GB2312" w:hAnsi="ˎ̥" w:cs="仿宋_GB2312" w:hint="eastAsia"/>
          <w:sz w:val="32"/>
          <w:szCs w:val="32"/>
          <w:shd w:val="clear" w:color="auto" w:fill="FFFFFF"/>
        </w:rPr>
        <w:t>本年度无财政拨款项目结转</w:t>
      </w:r>
      <w:r>
        <w:rPr>
          <w:rFonts w:ascii="仿宋_GB2312" w:eastAsia="仿宋_GB2312" w:hAnsi="ˎ̥" w:cs="仿宋_GB2312"/>
          <w:sz w:val="32"/>
          <w:szCs w:val="32"/>
          <w:shd w:val="clear" w:color="auto" w:fill="FFFFFF"/>
        </w:rPr>
        <w:t>。</w:t>
      </w:r>
    </w:p>
    <w:p w:rsidR="0070084F" w:rsidRDefault="00575026">
      <w:pPr>
        <w:spacing w:line="560" w:lineRule="exact"/>
        <w:ind w:firstLineChars="200" w:firstLine="640"/>
        <w:rPr>
          <w:rFonts w:ascii="仿宋_GB2312" w:eastAsia="仿宋_GB2312" w:hAnsi="ˎ̥" w:cs="仿宋_GB2312" w:hint="eastAsia"/>
          <w:sz w:val="32"/>
          <w:szCs w:val="32"/>
          <w:shd w:val="clear" w:color="auto" w:fill="FFFFFF"/>
        </w:rPr>
      </w:pPr>
      <w:r>
        <w:rPr>
          <w:rFonts w:ascii="黑体" w:eastAsia="黑体" w:hAnsi="宋体" w:cs="黑体" w:hint="eastAsia"/>
          <w:bCs/>
          <w:sz w:val="32"/>
          <w:szCs w:val="32"/>
          <w:shd w:val="clear" w:color="auto" w:fill="FFFFFF"/>
        </w:rPr>
        <w:t>二、收入决算情况说明</w:t>
      </w:r>
      <w:r>
        <w:rPr>
          <w:rFonts w:ascii="黑体" w:eastAsia="黑体" w:hAnsi="宋体" w:cs="黑体" w:hint="eastAsia"/>
          <w:bCs/>
          <w:sz w:val="32"/>
          <w:szCs w:val="32"/>
          <w:shd w:val="clear" w:color="auto" w:fill="FFFFFF"/>
        </w:rPr>
        <w:br/>
      </w:r>
      <w:r>
        <w:rPr>
          <w:rFonts w:ascii="仿宋_GB2312" w:eastAsia="仿宋_GB2312" w:hAnsi="ˎ̥" w:cs="仿宋_GB2312"/>
          <w:sz w:val="32"/>
          <w:szCs w:val="32"/>
          <w:shd w:val="clear" w:color="auto" w:fill="FFFFFF"/>
        </w:rPr>
        <w:t xml:space="preserve">    </w:t>
      </w:r>
      <w:r>
        <w:rPr>
          <w:rFonts w:ascii="仿宋_GB2312" w:eastAsia="仿宋_GB2312" w:hAnsi="ˎ̥" w:cs="仿宋_GB2312"/>
          <w:sz w:val="32"/>
          <w:szCs w:val="32"/>
          <w:shd w:val="clear" w:color="auto" w:fill="FFFFFF"/>
        </w:rPr>
        <w:t>本年收入合计</w:t>
      </w:r>
      <w:r>
        <w:rPr>
          <w:rFonts w:ascii="仿宋_GB2312" w:eastAsia="仿宋_GB2312" w:hAnsi="ˎ̥" w:cs="仿宋_GB2312"/>
          <w:sz w:val="32"/>
          <w:szCs w:val="32"/>
          <w:shd w:val="clear" w:color="auto" w:fill="FFFFFF"/>
        </w:rPr>
        <w:t>2,789.95</w:t>
      </w:r>
      <w:r>
        <w:rPr>
          <w:rFonts w:ascii="仿宋_GB2312" w:eastAsia="仿宋_GB2312" w:hAnsi="ˎ̥" w:cs="仿宋_GB2312"/>
          <w:sz w:val="32"/>
          <w:szCs w:val="32"/>
          <w:shd w:val="clear" w:color="auto" w:fill="FFFFFF"/>
        </w:rPr>
        <w:t>万元，其中：财政拨款收入</w:t>
      </w:r>
      <w:r>
        <w:rPr>
          <w:rFonts w:ascii="仿宋_GB2312" w:eastAsia="仿宋_GB2312" w:hAnsi="ˎ̥" w:cs="仿宋_GB2312"/>
          <w:sz w:val="32"/>
          <w:szCs w:val="32"/>
          <w:shd w:val="clear" w:color="auto" w:fill="FFFFFF"/>
        </w:rPr>
        <w:t>2,682.81</w:t>
      </w:r>
      <w:r>
        <w:rPr>
          <w:rFonts w:ascii="仿宋_GB2312" w:eastAsia="仿宋_GB2312" w:hAnsi="ˎ̥" w:cs="仿宋_GB2312"/>
          <w:sz w:val="32"/>
          <w:szCs w:val="32"/>
          <w:shd w:val="clear" w:color="auto" w:fill="FFFFFF"/>
        </w:rPr>
        <w:t>万元，占</w:t>
      </w:r>
      <w:r>
        <w:rPr>
          <w:rFonts w:ascii="仿宋_GB2312" w:eastAsia="仿宋_GB2312" w:hAnsi="ˎ̥" w:cs="仿宋_GB2312" w:hint="eastAsia"/>
          <w:sz w:val="32"/>
          <w:szCs w:val="32"/>
          <w:shd w:val="clear" w:color="auto" w:fill="FFFFFF"/>
        </w:rPr>
        <w:t>96.16</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；上级补助收入</w:t>
      </w:r>
      <w:r>
        <w:rPr>
          <w:rFonts w:ascii="仿宋_GB2312" w:eastAsia="仿宋_GB2312" w:hAnsi="ˎ̥" w:cs="仿宋_GB2312"/>
          <w:sz w:val="32"/>
          <w:szCs w:val="32"/>
          <w:shd w:val="clear" w:color="auto" w:fill="FFFFFF"/>
        </w:rPr>
        <w:t xml:space="preserve">0.00 </w:t>
      </w:r>
      <w:r>
        <w:rPr>
          <w:rFonts w:ascii="仿宋_GB2312" w:eastAsia="仿宋_GB2312" w:hAnsi="ˎ̥" w:cs="仿宋_GB2312"/>
          <w:sz w:val="32"/>
          <w:szCs w:val="32"/>
          <w:shd w:val="clear" w:color="auto" w:fill="FFFFFF"/>
        </w:rPr>
        <w:t>万元，占</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；事业收入</w:t>
      </w:r>
      <w:r>
        <w:rPr>
          <w:rFonts w:ascii="仿宋_GB2312" w:eastAsia="仿宋_GB2312" w:hAnsi="ˎ̥" w:cs="仿宋_GB2312"/>
          <w:sz w:val="32"/>
          <w:szCs w:val="32"/>
          <w:shd w:val="clear" w:color="auto" w:fill="FFFFFF"/>
        </w:rPr>
        <w:t>75.90</w:t>
      </w:r>
      <w:r>
        <w:rPr>
          <w:rFonts w:ascii="仿宋_GB2312" w:eastAsia="仿宋_GB2312" w:hAnsi="ˎ̥" w:cs="仿宋_GB2312"/>
          <w:sz w:val="32"/>
          <w:szCs w:val="32"/>
          <w:shd w:val="clear" w:color="auto" w:fill="FFFFFF"/>
        </w:rPr>
        <w:t>万元，占</w:t>
      </w:r>
      <w:r>
        <w:rPr>
          <w:rFonts w:ascii="仿宋_GB2312" w:eastAsia="仿宋_GB2312" w:hAnsi="ˎ̥" w:cs="仿宋_GB2312" w:hint="eastAsia"/>
          <w:sz w:val="32"/>
          <w:szCs w:val="32"/>
          <w:shd w:val="clear" w:color="auto" w:fill="FFFFFF"/>
        </w:rPr>
        <w:t>2.72</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；经营收入</w:t>
      </w:r>
      <w:r>
        <w:rPr>
          <w:rFonts w:ascii="仿宋_GB2312" w:eastAsia="仿宋_GB2312" w:hAnsi="ˎ̥" w:cs="仿宋_GB2312"/>
          <w:sz w:val="32"/>
          <w:szCs w:val="32"/>
          <w:shd w:val="clear" w:color="auto" w:fill="FFFFFF"/>
        </w:rPr>
        <w:t>0.00</w:t>
      </w:r>
      <w:r>
        <w:rPr>
          <w:rFonts w:ascii="仿宋_GB2312" w:eastAsia="仿宋_GB2312" w:hAnsi="ˎ̥" w:cs="仿宋_GB2312"/>
          <w:sz w:val="32"/>
          <w:szCs w:val="32"/>
          <w:shd w:val="clear" w:color="auto" w:fill="FFFFFF"/>
        </w:rPr>
        <w:t>万元，占</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；附属单位上缴收入</w:t>
      </w:r>
      <w:r>
        <w:rPr>
          <w:rFonts w:ascii="仿宋_GB2312" w:eastAsia="仿宋_GB2312" w:hAnsi="ˎ̥" w:cs="仿宋_GB2312"/>
          <w:sz w:val="32"/>
          <w:szCs w:val="32"/>
          <w:shd w:val="clear" w:color="auto" w:fill="FFFFFF"/>
        </w:rPr>
        <w:t>0.00</w:t>
      </w:r>
      <w:r>
        <w:rPr>
          <w:rFonts w:ascii="仿宋_GB2312" w:eastAsia="仿宋_GB2312" w:hAnsi="ˎ̥" w:cs="仿宋_GB2312"/>
          <w:sz w:val="32"/>
          <w:szCs w:val="32"/>
          <w:shd w:val="clear" w:color="auto" w:fill="FFFFFF"/>
        </w:rPr>
        <w:t>万元，占</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；其他收入</w:t>
      </w:r>
      <w:r>
        <w:rPr>
          <w:rFonts w:ascii="仿宋_GB2312" w:eastAsia="仿宋_GB2312" w:hAnsi="ˎ̥" w:cs="仿宋_GB2312"/>
          <w:sz w:val="32"/>
          <w:szCs w:val="32"/>
          <w:shd w:val="clear" w:color="auto" w:fill="FFFFFF"/>
        </w:rPr>
        <w:t>31.24</w:t>
      </w:r>
      <w:r>
        <w:rPr>
          <w:rFonts w:ascii="仿宋_GB2312" w:eastAsia="仿宋_GB2312" w:hAnsi="ˎ̥" w:cs="仿宋_GB2312"/>
          <w:sz w:val="32"/>
          <w:szCs w:val="32"/>
          <w:shd w:val="clear" w:color="auto" w:fill="FFFFFF"/>
        </w:rPr>
        <w:t>万元，占</w:t>
      </w:r>
      <w:r>
        <w:rPr>
          <w:rFonts w:ascii="仿宋_GB2312" w:eastAsia="仿宋_GB2312" w:hAnsi="ˎ̥" w:cs="仿宋_GB2312" w:hint="eastAsia"/>
          <w:sz w:val="32"/>
          <w:szCs w:val="32"/>
          <w:shd w:val="clear" w:color="auto" w:fill="FFFFFF"/>
        </w:rPr>
        <w:t>1.12</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w:t>
      </w:r>
    </w:p>
    <w:p w:rsidR="0070084F" w:rsidRDefault="00575026">
      <w:pPr>
        <w:spacing w:line="560" w:lineRule="exact"/>
        <w:ind w:firstLineChars="196" w:firstLine="627"/>
        <w:rPr>
          <w:rFonts w:ascii="黑体" w:eastAsia="黑体" w:hAnsi="宋体" w:cs="黑体"/>
          <w:bCs/>
          <w:sz w:val="32"/>
          <w:szCs w:val="32"/>
          <w:shd w:val="clear" w:color="auto" w:fill="FFFFFF"/>
        </w:rPr>
      </w:pPr>
      <w:r>
        <w:rPr>
          <w:rFonts w:ascii="黑体" w:eastAsia="黑体" w:hAnsi="宋体" w:cs="黑体" w:hint="eastAsia"/>
          <w:bCs/>
          <w:sz w:val="32"/>
          <w:szCs w:val="32"/>
          <w:shd w:val="clear" w:color="auto" w:fill="FFFFFF"/>
        </w:rPr>
        <w:lastRenderedPageBreak/>
        <w:t>三、支出决算情况说明</w:t>
      </w:r>
    </w:p>
    <w:p w:rsidR="0070084F" w:rsidRDefault="00575026">
      <w:pPr>
        <w:spacing w:line="560" w:lineRule="exact"/>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sz w:val="32"/>
          <w:szCs w:val="32"/>
          <w:shd w:val="clear" w:color="auto" w:fill="FFFFFF"/>
        </w:rPr>
        <w:t>本年支出合计</w:t>
      </w:r>
      <w:r>
        <w:rPr>
          <w:rFonts w:ascii="仿宋_GB2312" w:eastAsia="仿宋_GB2312" w:hAnsi="ˎ̥" w:cs="仿宋_GB2312"/>
          <w:sz w:val="32"/>
          <w:szCs w:val="32"/>
          <w:shd w:val="clear" w:color="auto" w:fill="FFFFFF"/>
        </w:rPr>
        <w:t>2,790.15</w:t>
      </w:r>
      <w:r>
        <w:rPr>
          <w:rFonts w:ascii="仿宋_GB2312" w:eastAsia="仿宋_GB2312" w:hAnsi="ˎ̥" w:cs="仿宋_GB2312"/>
          <w:sz w:val="32"/>
          <w:szCs w:val="32"/>
          <w:shd w:val="clear" w:color="auto" w:fill="FFFFFF"/>
        </w:rPr>
        <w:t>万元，其中：基本支出</w:t>
      </w:r>
      <w:r>
        <w:rPr>
          <w:rFonts w:ascii="仿宋_GB2312" w:eastAsia="仿宋_GB2312" w:hAnsi="ˎ̥" w:cs="仿宋_GB2312"/>
          <w:sz w:val="32"/>
          <w:szCs w:val="32"/>
          <w:shd w:val="clear" w:color="auto" w:fill="FFFFFF"/>
        </w:rPr>
        <w:t>1,984.51</w:t>
      </w:r>
      <w:r>
        <w:rPr>
          <w:rFonts w:ascii="仿宋_GB2312" w:eastAsia="仿宋_GB2312" w:hAnsi="ˎ̥" w:cs="仿宋_GB2312"/>
          <w:sz w:val="32"/>
          <w:szCs w:val="32"/>
          <w:shd w:val="clear" w:color="auto" w:fill="FFFFFF"/>
        </w:rPr>
        <w:t>万元，占</w:t>
      </w:r>
      <w:r>
        <w:rPr>
          <w:rFonts w:ascii="仿宋_GB2312" w:eastAsia="仿宋_GB2312" w:hAnsi="ˎ̥" w:cs="仿宋_GB2312" w:hint="eastAsia"/>
          <w:sz w:val="32"/>
          <w:szCs w:val="32"/>
          <w:shd w:val="clear" w:color="auto" w:fill="FFFFFF"/>
        </w:rPr>
        <w:t>71.13</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；项目支出</w:t>
      </w:r>
      <w:r>
        <w:rPr>
          <w:rFonts w:ascii="仿宋_GB2312" w:eastAsia="仿宋_GB2312" w:hAnsi="ˎ̥" w:cs="仿宋_GB2312"/>
          <w:sz w:val="32"/>
          <w:szCs w:val="32"/>
          <w:shd w:val="clear" w:color="auto" w:fill="FFFFFF"/>
        </w:rPr>
        <w:t>805.64</w:t>
      </w:r>
      <w:r>
        <w:rPr>
          <w:rFonts w:ascii="仿宋_GB2312" w:eastAsia="仿宋_GB2312" w:hAnsi="ˎ̥" w:cs="仿宋_GB2312"/>
          <w:sz w:val="32"/>
          <w:szCs w:val="32"/>
          <w:shd w:val="clear" w:color="auto" w:fill="FFFFFF"/>
        </w:rPr>
        <w:t>万元，占</w:t>
      </w:r>
      <w:r>
        <w:rPr>
          <w:rFonts w:ascii="仿宋_GB2312" w:eastAsia="仿宋_GB2312" w:hAnsi="ˎ̥" w:cs="仿宋_GB2312" w:hint="eastAsia"/>
          <w:sz w:val="32"/>
          <w:szCs w:val="32"/>
          <w:shd w:val="clear" w:color="auto" w:fill="FFFFFF"/>
        </w:rPr>
        <w:t>28.87</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；上缴上级支出</w:t>
      </w:r>
      <w:r>
        <w:rPr>
          <w:rFonts w:ascii="仿宋_GB2312" w:eastAsia="仿宋_GB2312" w:hAnsi="ˎ̥" w:cs="仿宋_GB2312"/>
          <w:sz w:val="32"/>
          <w:szCs w:val="32"/>
          <w:shd w:val="clear" w:color="auto" w:fill="FFFFFF"/>
        </w:rPr>
        <w:t>0.00</w:t>
      </w:r>
      <w:r>
        <w:rPr>
          <w:rFonts w:ascii="仿宋_GB2312" w:eastAsia="仿宋_GB2312" w:hAnsi="ˎ̥" w:cs="仿宋_GB2312"/>
          <w:sz w:val="32"/>
          <w:szCs w:val="32"/>
          <w:shd w:val="clear" w:color="auto" w:fill="FFFFFF"/>
        </w:rPr>
        <w:t>万元，占</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；经营支出</w:t>
      </w:r>
      <w:r>
        <w:rPr>
          <w:rFonts w:ascii="仿宋_GB2312" w:eastAsia="仿宋_GB2312" w:hAnsi="ˎ̥" w:cs="仿宋_GB2312"/>
          <w:sz w:val="32"/>
          <w:szCs w:val="32"/>
          <w:shd w:val="clear" w:color="auto" w:fill="FFFFFF"/>
        </w:rPr>
        <w:t>0.00</w:t>
      </w:r>
      <w:r>
        <w:rPr>
          <w:rFonts w:ascii="仿宋_GB2312" w:eastAsia="仿宋_GB2312" w:hAnsi="ˎ̥" w:cs="仿宋_GB2312"/>
          <w:sz w:val="32"/>
          <w:szCs w:val="32"/>
          <w:shd w:val="clear" w:color="auto" w:fill="FFFFFF"/>
        </w:rPr>
        <w:t>万元，占</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；对附属单位补助支出</w:t>
      </w:r>
      <w:r>
        <w:rPr>
          <w:rFonts w:ascii="仿宋_GB2312" w:eastAsia="仿宋_GB2312" w:hAnsi="ˎ̥" w:cs="仿宋_GB2312"/>
          <w:sz w:val="32"/>
          <w:szCs w:val="32"/>
          <w:shd w:val="clear" w:color="auto" w:fill="FFFFFF"/>
        </w:rPr>
        <w:t>0.00</w:t>
      </w:r>
      <w:r>
        <w:rPr>
          <w:rFonts w:ascii="仿宋_GB2312" w:eastAsia="仿宋_GB2312" w:hAnsi="ˎ̥" w:cs="仿宋_GB2312"/>
          <w:sz w:val="32"/>
          <w:szCs w:val="32"/>
          <w:shd w:val="clear" w:color="auto" w:fill="FFFFFF"/>
        </w:rPr>
        <w:t>万元，占</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w:t>
      </w:r>
    </w:p>
    <w:p w:rsidR="0070084F" w:rsidRDefault="00575026">
      <w:pPr>
        <w:spacing w:line="560" w:lineRule="exact"/>
        <w:ind w:firstLineChars="200" w:firstLine="640"/>
        <w:rPr>
          <w:rFonts w:ascii="黑体" w:eastAsia="黑体" w:hAnsi="宋体" w:cs="黑体"/>
          <w:bCs/>
          <w:sz w:val="32"/>
          <w:szCs w:val="32"/>
          <w:shd w:val="clear" w:color="auto" w:fill="FFFFFF"/>
        </w:rPr>
      </w:pPr>
      <w:r>
        <w:rPr>
          <w:rFonts w:ascii="黑体" w:eastAsia="黑体" w:hAnsi="宋体" w:cs="黑体" w:hint="eastAsia"/>
          <w:bCs/>
          <w:sz w:val="32"/>
          <w:szCs w:val="32"/>
          <w:shd w:val="clear" w:color="auto" w:fill="FFFFFF"/>
        </w:rPr>
        <w:t>四、财政拨款收入支出决算总体情况说明</w:t>
      </w:r>
    </w:p>
    <w:p w:rsidR="0070084F" w:rsidRDefault="00575026">
      <w:pPr>
        <w:spacing w:line="560" w:lineRule="exact"/>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sz w:val="32"/>
          <w:szCs w:val="32"/>
          <w:shd w:val="clear" w:color="auto" w:fill="FFFFFF"/>
        </w:rPr>
        <w:t>2020</w:t>
      </w:r>
      <w:r>
        <w:rPr>
          <w:rFonts w:ascii="仿宋_GB2312" w:eastAsia="仿宋_GB2312" w:hAnsi="ˎ̥" w:cs="仿宋_GB2312"/>
          <w:sz w:val="32"/>
          <w:szCs w:val="32"/>
          <w:shd w:val="clear" w:color="auto" w:fill="FFFFFF"/>
        </w:rPr>
        <w:t>年度财政拨款收入、支出总计</w:t>
      </w:r>
      <w:r>
        <w:rPr>
          <w:rFonts w:ascii="仿宋_GB2312" w:eastAsia="仿宋_GB2312" w:hAnsi="ˎ̥" w:cs="仿宋_GB2312"/>
          <w:sz w:val="32"/>
          <w:szCs w:val="32"/>
          <w:shd w:val="clear" w:color="auto" w:fill="FFFFFF"/>
        </w:rPr>
        <w:t>2,698.49</w:t>
      </w:r>
      <w:r>
        <w:rPr>
          <w:rFonts w:ascii="仿宋_GB2312" w:eastAsia="仿宋_GB2312" w:hAnsi="ˎ̥" w:cs="仿宋_GB2312"/>
          <w:sz w:val="32"/>
          <w:szCs w:val="32"/>
          <w:shd w:val="clear" w:color="auto" w:fill="FFFFFF"/>
        </w:rPr>
        <w:t>万元。与</w:t>
      </w:r>
      <w:r>
        <w:rPr>
          <w:rFonts w:ascii="仿宋_GB2312" w:eastAsia="仿宋_GB2312" w:hAnsi="ˎ̥" w:cs="仿宋_GB2312"/>
          <w:sz w:val="32"/>
          <w:szCs w:val="32"/>
          <w:shd w:val="clear" w:color="auto" w:fill="FFFFFF"/>
        </w:rPr>
        <w:t>2019</w:t>
      </w:r>
      <w:r>
        <w:rPr>
          <w:rFonts w:ascii="仿宋_GB2312" w:eastAsia="仿宋_GB2312" w:hAnsi="ˎ̥" w:cs="仿宋_GB2312"/>
          <w:sz w:val="32"/>
          <w:szCs w:val="32"/>
          <w:shd w:val="clear" w:color="auto" w:fill="FFFFFF"/>
        </w:rPr>
        <w:t>年度相比，财政拨款收入、支出总计各减少</w:t>
      </w:r>
      <w:r>
        <w:rPr>
          <w:rFonts w:ascii="仿宋_GB2312" w:eastAsia="仿宋_GB2312" w:hAnsi="ˎ̥" w:cs="仿宋_GB2312" w:hint="eastAsia"/>
          <w:sz w:val="32"/>
          <w:szCs w:val="32"/>
          <w:shd w:val="clear" w:color="auto" w:fill="FFFFFF"/>
        </w:rPr>
        <w:t>100.81</w:t>
      </w:r>
      <w:r>
        <w:rPr>
          <w:rFonts w:ascii="仿宋_GB2312" w:eastAsia="仿宋_GB2312" w:hAnsi="ˎ̥" w:cs="仿宋_GB2312"/>
          <w:sz w:val="32"/>
          <w:szCs w:val="32"/>
          <w:shd w:val="clear" w:color="auto" w:fill="FFFFFF"/>
        </w:rPr>
        <w:t>万元，下降</w:t>
      </w:r>
      <w:r>
        <w:rPr>
          <w:rFonts w:ascii="仿宋_GB2312" w:eastAsia="仿宋_GB2312" w:hAnsi="ˎ̥" w:cs="仿宋_GB2312" w:hint="eastAsia"/>
          <w:sz w:val="32"/>
          <w:szCs w:val="32"/>
          <w:shd w:val="clear" w:color="auto" w:fill="FFFFFF"/>
        </w:rPr>
        <w:t>3.60</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。主要原因：一是</w:t>
      </w:r>
      <w:r>
        <w:rPr>
          <w:rFonts w:ascii="仿宋_GB2312" w:eastAsia="仿宋_GB2312" w:hAnsi="ˎ̥" w:cs="仿宋_GB2312" w:hint="eastAsia"/>
          <w:sz w:val="32"/>
          <w:szCs w:val="32"/>
          <w:shd w:val="clear" w:color="auto" w:fill="FFFFFF"/>
        </w:rPr>
        <w:t>2020</w:t>
      </w:r>
      <w:r>
        <w:rPr>
          <w:rFonts w:ascii="仿宋_GB2312" w:eastAsia="仿宋_GB2312" w:hAnsi="ˎ̥" w:cs="仿宋_GB2312" w:hint="eastAsia"/>
          <w:sz w:val="32"/>
          <w:szCs w:val="32"/>
          <w:shd w:val="clear" w:color="auto" w:fill="FFFFFF"/>
        </w:rPr>
        <w:t>年年初财政拨款结转和结余减少</w:t>
      </w:r>
      <w:r>
        <w:rPr>
          <w:rFonts w:ascii="仿宋_GB2312" w:eastAsia="仿宋_GB2312" w:hAnsi="ˎ̥" w:cs="仿宋_GB2312"/>
          <w:sz w:val="32"/>
          <w:szCs w:val="32"/>
          <w:shd w:val="clear" w:color="auto" w:fill="FFFFFF"/>
        </w:rPr>
        <w:t>；二是</w:t>
      </w:r>
      <w:r>
        <w:rPr>
          <w:rFonts w:ascii="仿宋_GB2312" w:eastAsia="仿宋_GB2312" w:hAnsi="ˎ̥" w:cs="仿宋_GB2312" w:hint="eastAsia"/>
          <w:sz w:val="32"/>
          <w:szCs w:val="32"/>
          <w:shd w:val="clear" w:color="auto" w:fill="FFFFFF"/>
        </w:rPr>
        <w:t>2020</w:t>
      </w:r>
      <w:r>
        <w:rPr>
          <w:rFonts w:ascii="仿宋_GB2312" w:eastAsia="仿宋_GB2312" w:hAnsi="ˎ̥" w:cs="仿宋_GB2312" w:hint="eastAsia"/>
          <w:sz w:val="32"/>
          <w:szCs w:val="32"/>
          <w:shd w:val="clear" w:color="auto" w:fill="FFFFFF"/>
        </w:rPr>
        <w:t>年一般公共预算财政拨款减少</w:t>
      </w:r>
      <w:r>
        <w:rPr>
          <w:rFonts w:ascii="仿宋_GB2312" w:eastAsia="仿宋_GB2312" w:hAnsi="ˎ̥" w:cs="仿宋_GB2312"/>
          <w:sz w:val="32"/>
          <w:szCs w:val="32"/>
          <w:shd w:val="clear" w:color="auto" w:fill="FFFFFF"/>
        </w:rPr>
        <w:t>。</w:t>
      </w:r>
    </w:p>
    <w:p w:rsidR="0070084F" w:rsidRDefault="00575026">
      <w:pPr>
        <w:spacing w:line="560" w:lineRule="exact"/>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sz w:val="32"/>
          <w:szCs w:val="32"/>
          <w:shd w:val="clear" w:color="auto" w:fill="FFFFFF"/>
        </w:rPr>
        <w:t>财政拨款年初结转结余</w:t>
      </w:r>
      <w:r>
        <w:rPr>
          <w:rFonts w:ascii="仿宋_GB2312" w:eastAsia="仿宋_GB2312" w:hAnsi="ˎ̥" w:cs="仿宋_GB2312"/>
          <w:sz w:val="32"/>
          <w:szCs w:val="32"/>
          <w:shd w:val="clear" w:color="auto" w:fill="FFFFFF"/>
        </w:rPr>
        <w:t>15.67</w:t>
      </w:r>
      <w:r>
        <w:rPr>
          <w:rFonts w:ascii="仿宋_GB2312" w:eastAsia="仿宋_GB2312" w:hAnsi="ˎ̥" w:cs="仿宋_GB2312"/>
          <w:sz w:val="32"/>
          <w:szCs w:val="32"/>
          <w:shd w:val="clear" w:color="auto" w:fill="FFFFFF"/>
        </w:rPr>
        <w:t>万元，主要是</w:t>
      </w:r>
      <w:r>
        <w:rPr>
          <w:rFonts w:ascii="仿宋_GB2312" w:eastAsia="仿宋_GB2312" w:hAnsi="ˎ̥" w:cs="仿宋_GB2312" w:hint="eastAsia"/>
          <w:sz w:val="32"/>
          <w:szCs w:val="32"/>
          <w:shd w:val="clear" w:color="auto" w:fill="FFFFFF"/>
        </w:rPr>
        <w:t>人员经费结转</w:t>
      </w:r>
      <w:r>
        <w:rPr>
          <w:rFonts w:ascii="仿宋_GB2312" w:eastAsia="仿宋_GB2312" w:hAnsi="ˎ̥" w:cs="仿宋_GB2312" w:hint="eastAsia"/>
          <w:sz w:val="32"/>
          <w:szCs w:val="32"/>
          <w:shd w:val="clear" w:color="auto" w:fill="FFFFFF"/>
        </w:rPr>
        <w:t>4.18</w:t>
      </w:r>
      <w:r>
        <w:rPr>
          <w:rFonts w:ascii="仿宋_GB2312" w:eastAsia="仿宋_GB2312" w:hAnsi="ˎ̥" w:cs="仿宋_GB2312" w:hint="eastAsia"/>
          <w:sz w:val="32"/>
          <w:szCs w:val="32"/>
          <w:shd w:val="clear" w:color="auto" w:fill="FFFFFF"/>
        </w:rPr>
        <w:t>万元</w:t>
      </w:r>
      <w:r>
        <w:rPr>
          <w:rFonts w:ascii="仿宋_GB2312" w:eastAsia="仿宋_GB2312" w:hAnsi="ˎ̥" w:cs="仿宋_GB2312" w:hint="eastAsia"/>
          <w:sz w:val="32"/>
          <w:szCs w:val="32"/>
          <w:shd w:val="clear" w:color="auto" w:fill="FFFFFF"/>
        </w:rPr>
        <w:t>、日常公用经费结转</w:t>
      </w:r>
      <w:r>
        <w:rPr>
          <w:rFonts w:ascii="仿宋_GB2312" w:eastAsia="仿宋_GB2312" w:hAnsi="ˎ̥" w:cs="仿宋_GB2312" w:hint="eastAsia"/>
          <w:sz w:val="32"/>
          <w:szCs w:val="32"/>
          <w:shd w:val="clear" w:color="auto" w:fill="FFFFFF"/>
        </w:rPr>
        <w:t>0.31</w:t>
      </w:r>
      <w:r>
        <w:rPr>
          <w:rFonts w:ascii="仿宋_GB2312" w:eastAsia="仿宋_GB2312" w:hAnsi="ˎ̥" w:cs="仿宋_GB2312" w:hint="eastAsia"/>
          <w:sz w:val="32"/>
          <w:szCs w:val="32"/>
          <w:shd w:val="clear" w:color="auto" w:fill="FFFFFF"/>
        </w:rPr>
        <w:t>万元、项目支出结转</w:t>
      </w:r>
      <w:r>
        <w:rPr>
          <w:rFonts w:ascii="仿宋_GB2312" w:eastAsia="仿宋_GB2312" w:hAnsi="ˎ̥" w:cs="仿宋_GB2312" w:hint="eastAsia"/>
          <w:sz w:val="32"/>
          <w:szCs w:val="32"/>
          <w:shd w:val="clear" w:color="auto" w:fill="FFFFFF"/>
        </w:rPr>
        <w:t>11.18</w:t>
      </w:r>
      <w:r>
        <w:rPr>
          <w:rFonts w:ascii="仿宋_GB2312" w:eastAsia="仿宋_GB2312" w:hAnsi="ˎ̥" w:cs="仿宋_GB2312" w:hint="eastAsia"/>
          <w:sz w:val="32"/>
          <w:szCs w:val="32"/>
          <w:shd w:val="clear" w:color="auto" w:fill="FFFFFF"/>
        </w:rPr>
        <w:t>万元</w:t>
      </w:r>
      <w:r>
        <w:rPr>
          <w:rFonts w:ascii="仿宋_GB2312" w:eastAsia="仿宋_GB2312" w:hAnsi="ˎ̥" w:cs="仿宋_GB2312"/>
          <w:sz w:val="32"/>
          <w:szCs w:val="32"/>
          <w:shd w:val="clear" w:color="auto" w:fill="FFFFFF"/>
        </w:rPr>
        <w:t>，较</w:t>
      </w:r>
      <w:r>
        <w:rPr>
          <w:rFonts w:ascii="仿宋_GB2312" w:eastAsia="仿宋_GB2312" w:hAnsi="ˎ̥" w:cs="仿宋_GB2312"/>
          <w:sz w:val="32"/>
          <w:szCs w:val="32"/>
          <w:shd w:val="clear" w:color="auto" w:fill="FFFFFF"/>
        </w:rPr>
        <w:t>2019</w:t>
      </w:r>
      <w:r>
        <w:rPr>
          <w:rFonts w:ascii="仿宋_GB2312" w:eastAsia="仿宋_GB2312" w:hAnsi="ˎ̥" w:cs="仿宋_GB2312"/>
          <w:sz w:val="32"/>
          <w:szCs w:val="32"/>
          <w:shd w:val="clear" w:color="auto" w:fill="FFFFFF"/>
        </w:rPr>
        <w:t>年度决算数减少</w:t>
      </w:r>
      <w:r>
        <w:rPr>
          <w:rFonts w:ascii="仿宋_GB2312" w:eastAsia="仿宋_GB2312" w:hAnsi="ˎ̥" w:cs="仿宋_GB2312" w:hint="eastAsia"/>
          <w:sz w:val="32"/>
          <w:szCs w:val="32"/>
          <w:shd w:val="clear" w:color="auto" w:fill="FFFFFF"/>
        </w:rPr>
        <w:t>32.06</w:t>
      </w:r>
      <w:r>
        <w:rPr>
          <w:rFonts w:ascii="仿宋_GB2312" w:eastAsia="仿宋_GB2312" w:hAnsi="ˎ̥" w:cs="仿宋_GB2312"/>
          <w:sz w:val="32"/>
          <w:szCs w:val="32"/>
          <w:shd w:val="clear" w:color="auto" w:fill="FFFFFF"/>
        </w:rPr>
        <w:t>万元，下降</w:t>
      </w:r>
      <w:r>
        <w:rPr>
          <w:rFonts w:ascii="仿宋_GB2312" w:eastAsia="仿宋_GB2312" w:hAnsi="ˎ̥" w:cs="仿宋_GB2312" w:hint="eastAsia"/>
          <w:sz w:val="32"/>
          <w:szCs w:val="32"/>
          <w:shd w:val="clear" w:color="auto" w:fill="FFFFFF"/>
        </w:rPr>
        <w:t>67.17</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，主要原因是</w:t>
      </w:r>
      <w:r>
        <w:rPr>
          <w:rFonts w:ascii="仿宋_GB2312" w:eastAsia="仿宋_GB2312" w:hAnsi="ˎ̥" w:cs="仿宋_GB2312" w:hint="eastAsia"/>
          <w:sz w:val="32"/>
          <w:szCs w:val="32"/>
          <w:shd w:val="clear" w:color="auto" w:fill="FFFFFF"/>
        </w:rPr>
        <w:t>2020</w:t>
      </w:r>
      <w:r>
        <w:rPr>
          <w:rFonts w:ascii="仿宋_GB2312" w:eastAsia="仿宋_GB2312" w:hAnsi="ˎ̥" w:cs="仿宋_GB2312" w:hint="eastAsia"/>
          <w:sz w:val="32"/>
          <w:szCs w:val="32"/>
          <w:shd w:val="clear" w:color="auto" w:fill="FFFFFF"/>
        </w:rPr>
        <w:t>年年初财政拨款结转减少。</w:t>
      </w:r>
    </w:p>
    <w:p w:rsidR="0070084F" w:rsidRDefault="00575026">
      <w:pPr>
        <w:spacing w:line="560" w:lineRule="exact"/>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sz w:val="32"/>
          <w:szCs w:val="32"/>
          <w:shd w:val="clear" w:color="auto" w:fill="FFFFFF"/>
        </w:rPr>
        <w:t>财政拨款年末结转结余</w:t>
      </w:r>
      <w:r>
        <w:rPr>
          <w:rFonts w:ascii="仿宋_GB2312" w:eastAsia="仿宋_GB2312" w:hAnsi="ˎ̥" w:cs="仿宋_GB2312"/>
          <w:sz w:val="32"/>
          <w:szCs w:val="32"/>
          <w:shd w:val="clear" w:color="auto" w:fill="FFFFFF"/>
        </w:rPr>
        <w:t>4.49</w:t>
      </w:r>
      <w:r>
        <w:rPr>
          <w:rFonts w:ascii="仿宋_GB2312" w:eastAsia="仿宋_GB2312" w:hAnsi="ˎ̥" w:cs="仿宋_GB2312"/>
          <w:sz w:val="32"/>
          <w:szCs w:val="32"/>
          <w:shd w:val="clear" w:color="auto" w:fill="FFFFFF"/>
        </w:rPr>
        <w:t>万元，主要是</w:t>
      </w:r>
      <w:r>
        <w:rPr>
          <w:rFonts w:ascii="仿宋_GB2312" w:eastAsia="仿宋_GB2312" w:hAnsi="ˎ̥" w:cs="仿宋_GB2312" w:hint="eastAsia"/>
          <w:sz w:val="32"/>
          <w:szCs w:val="32"/>
          <w:shd w:val="clear" w:color="auto" w:fill="FFFFFF"/>
        </w:rPr>
        <w:t>人员经费结转</w:t>
      </w:r>
      <w:r>
        <w:rPr>
          <w:rFonts w:ascii="仿宋_GB2312" w:eastAsia="仿宋_GB2312" w:hAnsi="ˎ̥" w:cs="仿宋_GB2312" w:hint="eastAsia"/>
          <w:sz w:val="32"/>
          <w:szCs w:val="32"/>
          <w:shd w:val="clear" w:color="auto" w:fill="FFFFFF"/>
        </w:rPr>
        <w:t>4.18</w:t>
      </w:r>
      <w:r>
        <w:rPr>
          <w:rFonts w:ascii="仿宋_GB2312" w:eastAsia="仿宋_GB2312" w:hAnsi="ˎ̥" w:cs="仿宋_GB2312" w:hint="eastAsia"/>
          <w:sz w:val="32"/>
          <w:szCs w:val="32"/>
          <w:shd w:val="clear" w:color="auto" w:fill="FFFFFF"/>
        </w:rPr>
        <w:t>万元</w:t>
      </w:r>
      <w:r>
        <w:rPr>
          <w:rFonts w:ascii="仿宋_GB2312" w:eastAsia="仿宋_GB2312" w:hAnsi="ˎ̥" w:cs="仿宋_GB2312"/>
          <w:sz w:val="32"/>
          <w:szCs w:val="32"/>
          <w:shd w:val="clear" w:color="auto" w:fill="FFFFFF"/>
        </w:rPr>
        <w:t>，</w:t>
      </w:r>
      <w:r>
        <w:rPr>
          <w:rFonts w:ascii="仿宋_GB2312" w:eastAsia="仿宋_GB2312" w:hAnsi="ˎ̥" w:cs="仿宋_GB2312" w:hint="eastAsia"/>
          <w:sz w:val="32"/>
          <w:szCs w:val="32"/>
          <w:shd w:val="clear" w:color="auto" w:fill="FFFFFF"/>
        </w:rPr>
        <w:t>日常公用经费结转</w:t>
      </w:r>
      <w:r>
        <w:rPr>
          <w:rFonts w:ascii="仿宋_GB2312" w:eastAsia="仿宋_GB2312" w:hAnsi="ˎ̥" w:cs="仿宋_GB2312" w:hint="eastAsia"/>
          <w:sz w:val="32"/>
          <w:szCs w:val="32"/>
          <w:shd w:val="clear" w:color="auto" w:fill="FFFFFF"/>
        </w:rPr>
        <w:t>0.31</w:t>
      </w:r>
      <w:r>
        <w:rPr>
          <w:rFonts w:ascii="仿宋_GB2312" w:eastAsia="仿宋_GB2312" w:hAnsi="ˎ̥" w:cs="仿宋_GB2312" w:hint="eastAsia"/>
          <w:sz w:val="32"/>
          <w:szCs w:val="32"/>
          <w:shd w:val="clear" w:color="auto" w:fill="FFFFFF"/>
        </w:rPr>
        <w:t>万元，</w:t>
      </w:r>
      <w:r>
        <w:rPr>
          <w:rFonts w:ascii="仿宋_GB2312" w:eastAsia="仿宋_GB2312" w:hAnsi="ˎ̥" w:cs="仿宋_GB2312"/>
          <w:sz w:val="32"/>
          <w:szCs w:val="32"/>
          <w:shd w:val="clear" w:color="auto" w:fill="FFFFFF"/>
        </w:rPr>
        <w:t>较</w:t>
      </w:r>
      <w:r>
        <w:rPr>
          <w:rFonts w:ascii="仿宋_GB2312" w:eastAsia="仿宋_GB2312" w:hAnsi="ˎ̥" w:cs="仿宋_GB2312"/>
          <w:sz w:val="32"/>
          <w:szCs w:val="32"/>
          <w:shd w:val="clear" w:color="auto" w:fill="FFFFFF"/>
        </w:rPr>
        <w:t>2019</w:t>
      </w:r>
      <w:r>
        <w:rPr>
          <w:rFonts w:ascii="仿宋_GB2312" w:eastAsia="仿宋_GB2312" w:hAnsi="ˎ̥" w:cs="仿宋_GB2312"/>
          <w:sz w:val="32"/>
          <w:szCs w:val="32"/>
          <w:shd w:val="clear" w:color="auto" w:fill="FFFFFF"/>
        </w:rPr>
        <w:t>年度决算数减少</w:t>
      </w:r>
      <w:r>
        <w:rPr>
          <w:rFonts w:ascii="仿宋_GB2312" w:eastAsia="仿宋_GB2312" w:hAnsi="ˎ̥" w:cs="仿宋_GB2312" w:hint="eastAsia"/>
          <w:sz w:val="32"/>
          <w:szCs w:val="32"/>
          <w:shd w:val="clear" w:color="auto" w:fill="FFFFFF"/>
        </w:rPr>
        <w:t>12.26</w:t>
      </w:r>
      <w:r>
        <w:rPr>
          <w:rFonts w:ascii="仿宋_GB2312" w:eastAsia="仿宋_GB2312" w:hAnsi="ˎ̥" w:cs="仿宋_GB2312"/>
          <w:sz w:val="32"/>
          <w:szCs w:val="32"/>
          <w:shd w:val="clear" w:color="auto" w:fill="FFFFFF"/>
        </w:rPr>
        <w:t>万元，下降</w:t>
      </w:r>
      <w:r>
        <w:rPr>
          <w:rFonts w:ascii="仿宋_GB2312" w:eastAsia="仿宋_GB2312" w:hAnsi="ˎ̥" w:cs="仿宋_GB2312" w:hint="eastAsia"/>
          <w:sz w:val="32"/>
          <w:szCs w:val="32"/>
          <w:shd w:val="clear" w:color="auto" w:fill="FFFFFF"/>
        </w:rPr>
        <w:t>73.19</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，主要原因是</w:t>
      </w:r>
      <w:r>
        <w:rPr>
          <w:rFonts w:ascii="仿宋_GB2312" w:eastAsia="仿宋_GB2312" w:hAnsi="ˎ̥" w:cs="仿宋_GB2312" w:hint="eastAsia"/>
          <w:sz w:val="32"/>
          <w:szCs w:val="32"/>
          <w:shd w:val="clear" w:color="auto" w:fill="FFFFFF"/>
        </w:rPr>
        <w:t>本年度无财政拨款项目结转</w:t>
      </w:r>
      <w:r>
        <w:rPr>
          <w:rFonts w:ascii="仿宋_GB2312" w:eastAsia="仿宋_GB2312" w:hAnsi="ˎ̥" w:cs="仿宋_GB2312"/>
          <w:sz w:val="32"/>
          <w:szCs w:val="32"/>
          <w:shd w:val="clear" w:color="auto" w:fill="FFFFFF"/>
        </w:rPr>
        <w:t>。</w:t>
      </w:r>
    </w:p>
    <w:p w:rsidR="0070084F" w:rsidRDefault="00575026">
      <w:pPr>
        <w:spacing w:line="560" w:lineRule="exact"/>
        <w:ind w:firstLineChars="196" w:firstLine="627"/>
        <w:rPr>
          <w:rFonts w:ascii="黑体" w:eastAsia="黑体" w:hAnsi="宋体" w:cs="黑体"/>
          <w:bCs/>
          <w:sz w:val="32"/>
          <w:szCs w:val="32"/>
          <w:shd w:val="clear" w:color="auto" w:fill="FFFFFF"/>
        </w:rPr>
      </w:pPr>
      <w:r>
        <w:rPr>
          <w:rFonts w:ascii="黑体" w:eastAsia="黑体" w:hAnsi="宋体" w:cs="黑体" w:hint="eastAsia"/>
          <w:bCs/>
          <w:sz w:val="32"/>
          <w:szCs w:val="32"/>
          <w:shd w:val="clear" w:color="auto" w:fill="FFFFFF"/>
        </w:rPr>
        <w:t>五、一般公共预算财政拨款支出决算情况说明</w:t>
      </w:r>
    </w:p>
    <w:p w:rsidR="0070084F" w:rsidRDefault="00575026">
      <w:pPr>
        <w:spacing w:line="560" w:lineRule="exact"/>
        <w:ind w:firstLineChars="200" w:firstLine="640"/>
        <w:rPr>
          <w:rFonts w:ascii="楷体" w:eastAsia="楷体" w:hAnsi="楷体" w:cs="楷体"/>
          <w:sz w:val="32"/>
          <w:szCs w:val="32"/>
          <w:shd w:val="clear" w:color="auto" w:fill="FFFFFF"/>
        </w:rPr>
      </w:pPr>
      <w:bookmarkStart w:id="78" w:name="_Toc21737_WPSOffice_Level2"/>
      <w:bookmarkStart w:id="79" w:name="_Toc17398_WPSOffice_Level2"/>
      <w:bookmarkStart w:id="80" w:name="_Toc13694_WPSOffice_Level2"/>
      <w:bookmarkStart w:id="81" w:name="_Toc19665_WPSOffice_Level2"/>
      <w:bookmarkStart w:id="82" w:name="_Toc9989_WPSOffice_Level2"/>
      <w:bookmarkStart w:id="83" w:name="_Toc23005_WPSOffice_Level2"/>
      <w:r>
        <w:rPr>
          <w:rFonts w:ascii="楷体" w:eastAsia="楷体" w:hAnsi="楷体" w:cs="楷体" w:hint="eastAsia"/>
          <w:sz w:val="32"/>
          <w:szCs w:val="32"/>
          <w:shd w:val="clear" w:color="auto" w:fill="FFFFFF"/>
        </w:rPr>
        <w:t>（一）一般公共预算财政拨款支出决算总体情况</w:t>
      </w:r>
      <w:bookmarkEnd w:id="78"/>
      <w:bookmarkEnd w:id="79"/>
      <w:bookmarkEnd w:id="80"/>
      <w:bookmarkEnd w:id="81"/>
      <w:bookmarkEnd w:id="82"/>
      <w:bookmarkEnd w:id="83"/>
    </w:p>
    <w:p w:rsidR="0070084F" w:rsidRDefault="00575026">
      <w:pPr>
        <w:spacing w:line="560" w:lineRule="exact"/>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sz w:val="32"/>
          <w:szCs w:val="32"/>
          <w:shd w:val="clear" w:color="auto" w:fill="FFFFFF"/>
        </w:rPr>
        <w:t>2020</w:t>
      </w:r>
      <w:r>
        <w:rPr>
          <w:rFonts w:ascii="仿宋_GB2312" w:eastAsia="仿宋_GB2312" w:hAnsi="ˎ̥" w:cs="仿宋_GB2312"/>
          <w:sz w:val="32"/>
          <w:szCs w:val="32"/>
          <w:shd w:val="clear" w:color="auto" w:fill="FFFFFF"/>
        </w:rPr>
        <w:t>年度一般公共预算财政拨款支出</w:t>
      </w:r>
      <w:r>
        <w:rPr>
          <w:rFonts w:ascii="仿宋_GB2312" w:eastAsia="仿宋_GB2312" w:hAnsi="ˎ̥" w:cs="仿宋_GB2312"/>
          <w:sz w:val="32"/>
          <w:szCs w:val="32"/>
          <w:shd w:val="clear" w:color="auto" w:fill="FFFFFF"/>
        </w:rPr>
        <w:t>2,693.99</w:t>
      </w:r>
      <w:r>
        <w:rPr>
          <w:rFonts w:ascii="仿宋_GB2312" w:eastAsia="仿宋_GB2312" w:hAnsi="ˎ̥" w:cs="仿宋_GB2312"/>
          <w:sz w:val="32"/>
          <w:szCs w:val="32"/>
          <w:shd w:val="clear" w:color="auto" w:fill="FFFFFF"/>
        </w:rPr>
        <w:t>万元，占本年支出合计的</w:t>
      </w:r>
      <w:r>
        <w:rPr>
          <w:rFonts w:ascii="仿宋_GB2312" w:eastAsia="仿宋_GB2312" w:hAnsi="ˎ̥" w:cs="仿宋_GB2312" w:hint="eastAsia"/>
          <w:sz w:val="32"/>
          <w:szCs w:val="32"/>
          <w:shd w:val="clear" w:color="auto" w:fill="FFFFFF"/>
        </w:rPr>
        <w:t>96.55</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。与</w:t>
      </w:r>
      <w:r>
        <w:rPr>
          <w:rFonts w:ascii="仿宋_GB2312" w:eastAsia="仿宋_GB2312" w:hAnsi="ˎ̥" w:cs="仿宋_GB2312"/>
          <w:sz w:val="32"/>
          <w:szCs w:val="32"/>
          <w:shd w:val="clear" w:color="auto" w:fill="FFFFFF"/>
        </w:rPr>
        <w:t>2019</w:t>
      </w:r>
      <w:r>
        <w:rPr>
          <w:rFonts w:ascii="仿宋_GB2312" w:eastAsia="仿宋_GB2312" w:hAnsi="ˎ̥" w:cs="仿宋_GB2312"/>
          <w:sz w:val="32"/>
          <w:szCs w:val="32"/>
          <w:shd w:val="clear" w:color="auto" w:fill="FFFFFF"/>
        </w:rPr>
        <w:t>年度相比，一般公共预算财政拨款支出减少</w:t>
      </w:r>
      <w:r>
        <w:rPr>
          <w:rFonts w:ascii="仿宋_GB2312" w:eastAsia="仿宋_GB2312" w:hAnsi="ˎ̥" w:cs="仿宋_GB2312" w:hint="eastAsia"/>
          <w:sz w:val="32"/>
          <w:szCs w:val="32"/>
          <w:shd w:val="clear" w:color="auto" w:fill="FFFFFF"/>
        </w:rPr>
        <w:t>88.56</w:t>
      </w:r>
      <w:r>
        <w:rPr>
          <w:rFonts w:ascii="仿宋_GB2312" w:eastAsia="仿宋_GB2312" w:hAnsi="ˎ̥" w:cs="仿宋_GB2312"/>
          <w:sz w:val="32"/>
          <w:szCs w:val="32"/>
          <w:shd w:val="clear" w:color="auto" w:fill="FFFFFF"/>
        </w:rPr>
        <w:t>万元，下降</w:t>
      </w:r>
      <w:r>
        <w:rPr>
          <w:rFonts w:ascii="仿宋_GB2312" w:eastAsia="仿宋_GB2312" w:hAnsi="ˎ̥" w:cs="仿宋_GB2312" w:hint="eastAsia"/>
          <w:sz w:val="32"/>
          <w:szCs w:val="32"/>
          <w:shd w:val="clear" w:color="auto" w:fill="FFFFFF"/>
        </w:rPr>
        <w:t>3.18</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主要原因是</w:t>
      </w:r>
      <w:r>
        <w:rPr>
          <w:rFonts w:ascii="仿宋_GB2312" w:eastAsia="仿宋_GB2312" w:hAnsi="ˎ̥" w:cs="仿宋_GB2312" w:hint="eastAsia"/>
          <w:sz w:val="32"/>
          <w:szCs w:val="32"/>
          <w:shd w:val="clear" w:color="auto" w:fill="FFFFFF"/>
        </w:rPr>
        <w:t>本年度养老保险缴费支出和职业年金缴费支出减少</w:t>
      </w:r>
      <w:r>
        <w:rPr>
          <w:rFonts w:ascii="仿宋_GB2312" w:eastAsia="仿宋_GB2312" w:hAnsi="ˎ̥" w:cs="仿宋_GB2312"/>
          <w:sz w:val="32"/>
          <w:szCs w:val="32"/>
          <w:shd w:val="clear" w:color="auto" w:fill="FFFFFF"/>
        </w:rPr>
        <w:t>。</w:t>
      </w:r>
    </w:p>
    <w:p w:rsidR="0070084F" w:rsidRDefault="00575026">
      <w:pPr>
        <w:spacing w:line="560" w:lineRule="exact"/>
        <w:ind w:firstLineChars="200" w:firstLine="640"/>
        <w:rPr>
          <w:rFonts w:ascii="楷体" w:eastAsia="楷体" w:hAnsi="楷体" w:cs="楷体"/>
          <w:sz w:val="32"/>
          <w:szCs w:val="32"/>
          <w:shd w:val="clear" w:color="auto" w:fill="FFFFFF"/>
        </w:rPr>
      </w:pPr>
      <w:bookmarkStart w:id="84" w:name="_Toc23864_WPSOffice_Level2"/>
      <w:bookmarkStart w:id="85" w:name="_Toc19075_WPSOffice_Level2"/>
      <w:bookmarkStart w:id="86" w:name="_Toc19535_WPSOffice_Level2"/>
      <w:bookmarkStart w:id="87" w:name="_Toc27767_WPSOffice_Level2"/>
      <w:bookmarkStart w:id="88" w:name="_Toc18793_WPSOffice_Level2"/>
      <w:bookmarkStart w:id="89" w:name="_Toc2711_WPSOffice_Level2"/>
      <w:r>
        <w:rPr>
          <w:rFonts w:ascii="楷体" w:eastAsia="楷体" w:hAnsi="楷体" w:cs="楷体" w:hint="eastAsia"/>
          <w:sz w:val="32"/>
          <w:szCs w:val="32"/>
          <w:shd w:val="clear" w:color="auto" w:fill="FFFFFF"/>
        </w:rPr>
        <w:lastRenderedPageBreak/>
        <w:t>（二）一般公共预算财政拨款支出决算结构情况</w:t>
      </w:r>
      <w:bookmarkEnd w:id="84"/>
      <w:bookmarkEnd w:id="85"/>
      <w:bookmarkEnd w:id="86"/>
      <w:bookmarkEnd w:id="87"/>
      <w:bookmarkEnd w:id="88"/>
      <w:bookmarkEnd w:id="89"/>
    </w:p>
    <w:p w:rsidR="0070084F" w:rsidRDefault="00575026">
      <w:pPr>
        <w:spacing w:line="560" w:lineRule="exact"/>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sz w:val="32"/>
          <w:szCs w:val="32"/>
          <w:shd w:val="clear" w:color="auto" w:fill="FFFFFF"/>
        </w:rPr>
        <w:t>2020</w:t>
      </w:r>
      <w:r>
        <w:rPr>
          <w:rFonts w:ascii="仿宋_GB2312" w:eastAsia="仿宋_GB2312" w:hAnsi="ˎ̥" w:cs="仿宋_GB2312"/>
          <w:sz w:val="32"/>
          <w:szCs w:val="32"/>
          <w:shd w:val="clear" w:color="auto" w:fill="FFFFFF"/>
        </w:rPr>
        <w:t>年度一般公共预算财政拨款支出</w:t>
      </w:r>
      <w:r>
        <w:rPr>
          <w:rFonts w:ascii="仿宋_GB2312" w:eastAsia="仿宋_GB2312" w:hAnsi="ˎ̥" w:cs="仿宋_GB2312"/>
          <w:sz w:val="32"/>
          <w:szCs w:val="32"/>
          <w:shd w:val="clear" w:color="auto" w:fill="FFFFFF"/>
        </w:rPr>
        <w:t>2,693.99</w:t>
      </w:r>
      <w:r>
        <w:rPr>
          <w:rFonts w:ascii="仿宋_GB2312" w:eastAsia="仿宋_GB2312" w:hAnsi="ˎ̥" w:cs="仿宋_GB2312"/>
          <w:sz w:val="32"/>
          <w:szCs w:val="32"/>
          <w:shd w:val="clear" w:color="auto" w:fill="FFFFFF"/>
        </w:rPr>
        <w:t>万元，主要用于以下方面：</w:t>
      </w:r>
      <w:r>
        <w:rPr>
          <w:rFonts w:ascii="仿宋_GB2312" w:eastAsia="仿宋_GB2312" w:hAnsi="ˎ̥" w:cs="仿宋_GB2312"/>
          <w:b/>
          <w:sz w:val="32"/>
          <w:szCs w:val="32"/>
          <w:shd w:val="clear" w:color="auto" w:fill="FFFFFF"/>
        </w:rPr>
        <w:t>教育支出（类）</w:t>
      </w:r>
      <w:r>
        <w:rPr>
          <w:rFonts w:ascii="仿宋_GB2312" w:eastAsia="仿宋_GB2312" w:hAnsi="ˎ̥" w:cs="仿宋_GB2312"/>
          <w:sz w:val="32"/>
          <w:szCs w:val="32"/>
          <w:shd w:val="clear" w:color="auto" w:fill="FFFFFF"/>
        </w:rPr>
        <w:t>支出</w:t>
      </w:r>
      <w:r>
        <w:rPr>
          <w:rFonts w:ascii="仿宋_GB2312" w:eastAsia="仿宋_GB2312" w:hAnsi="ˎ̥" w:cs="仿宋_GB2312"/>
          <w:sz w:val="32"/>
          <w:szCs w:val="32"/>
          <w:shd w:val="clear" w:color="auto" w:fill="FFFFFF"/>
        </w:rPr>
        <w:t>2</w:t>
      </w:r>
      <w:r>
        <w:rPr>
          <w:rFonts w:ascii="仿宋_GB2312" w:eastAsia="仿宋_GB2312" w:hAnsi="ˎ̥" w:cs="仿宋_GB2312" w:hint="eastAsia"/>
          <w:sz w:val="32"/>
          <w:szCs w:val="32"/>
          <w:shd w:val="clear" w:color="auto" w:fill="FFFFFF"/>
        </w:rPr>
        <w:t>，</w:t>
      </w:r>
      <w:r>
        <w:rPr>
          <w:rFonts w:ascii="仿宋_GB2312" w:eastAsia="仿宋_GB2312" w:hAnsi="ˎ̥" w:cs="仿宋_GB2312"/>
          <w:sz w:val="32"/>
          <w:szCs w:val="32"/>
          <w:shd w:val="clear" w:color="auto" w:fill="FFFFFF"/>
        </w:rPr>
        <w:t>297.23</w:t>
      </w:r>
      <w:r>
        <w:rPr>
          <w:rFonts w:ascii="仿宋_GB2312" w:eastAsia="仿宋_GB2312" w:hAnsi="ˎ̥" w:cs="仿宋_GB2312"/>
          <w:sz w:val="32"/>
          <w:szCs w:val="32"/>
          <w:shd w:val="clear" w:color="auto" w:fill="FFFFFF"/>
        </w:rPr>
        <w:t>万元，占</w:t>
      </w:r>
      <w:r>
        <w:rPr>
          <w:rFonts w:ascii="仿宋_GB2312" w:eastAsia="仿宋_GB2312" w:hAnsi="ˎ̥" w:cs="仿宋_GB2312" w:hint="eastAsia"/>
          <w:sz w:val="32"/>
          <w:szCs w:val="32"/>
          <w:shd w:val="clear" w:color="auto" w:fill="FFFFFF"/>
        </w:rPr>
        <w:t>85.27</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w:t>
      </w:r>
      <w:r>
        <w:rPr>
          <w:rFonts w:ascii="仿宋_GB2312" w:eastAsia="仿宋_GB2312" w:hAnsi="ˎ̥" w:cs="仿宋_GB2312"/>
          <w:b/>
          <w:sz w:val="32"/>
          <w:szCs w:val="32"/>
          <w:shd w:val="clear" w:color="auto" w:fill="FFFFFF"/>
        </w:rPr>
        <w:t>社会保障和就业（类）</w:t>
      </w:r>
      <w:r>
        <w:rPr>
          <w:rFonts w:ascii="仿宋_GB2312" w:eastAsia="仿宋_GB2312" w:hAnsi="ˎ̥" w:cs="仿宋_GB2312"/>
          <w:sz w:val="32"/>
          <w:szCs w:val="32"/>
          <w:shd w:val="clear" w:color="auto" w:fill="FFFFFF"/>
        </w:rPr>
        <w:t>支出</w:t>
      </w:r>
      <w:r>
        <w:rPr>
          <w:rFonts w:ascii="仿宋_GB2312" w:eastAsia="仿宋_GB2312" w:hAnsi="ˎ̥" w:cs="仿宋_GB2312"/>
          <w:sz w:val="32"/>
          <w:szCs w:val="32"/>
          <w:shd w:val="clear" w:color="auto" w:fill="FFFFFF"/>
        </w:rPr>
        <w:t>217.37</w:t>
      </w:r>
      <w:r>
        <w:rPr>
          <w:rFonts w:ascii="仿宋_GB2312" w:eastAsia="仿宋_GB2312" w:hAnsi="ˎ̥" w:cs="仿宋_GB2312" w:hint="eastAsia"/>
          <w:sz w:val="32"/>
          <w:szCs w:val="32"/>
          <w:shd w:val="clear" w:color="auto" w:fill="FFFFFF"/>
        </w:rPr>
        <w:tab/>
      </w:r>
      <w:r>
        <w:rPr>
          <w:rFonts w:ascii="仿宋_GB2312" w:eastAsia="仿宋_GB2312" w:hAnsi="ˎ̥" w:cs="仿宋_GB2312"/>
          <w:sz w:val="32"/>
          <w:szCs w:val="32"/>
          <w:shd w:val="clear" w:color="auto" w:fill="FFFFFF"/>
        </w:rPr>
        <w:t>万元，占</w:t>
      </w:r>
      <w:r>
        <w:rPr>
          <w:rFonts w:ascii="仿宋_GB2312" w:eastAsia="仿宋_GB2312" w:hAnsi="ˎ̥" w:cs="仿宋_GB2312" w:hint="eastAsia"/>
          <w:sz w:val="32"/>
          <w:szCs w:val="32"/>
          <w:shd w:val="clear" w:color="auto" w:fill="FFFFFF"/>
        </w:rPr>
        <w:t>8.07</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w:t>
      </w:r>
      <w:r>
        <w:rPr>
          <w:rFonts w:ascii="仿宋_GB2312" w:eastAsia="仿宋_GB2312" w:hAnsi="ˎ̥" w:cs="仿宋_GB2312"/>
          <w:b/>
          <w:bCs/>
          <w:sz w:val="32"/>
          <w:szCs w:val="32"/>
          <w:shd w:val="clear" w:color="auto" w:fill="FFFFFF"/>
        </w:rPr>
        <w:t>卫生健康支出（类）</w:t>
      </w:r>
      <w:r>
        <w:rPr>
          <w:rFonts w:ascii="仿宋_GB2312" w:eastAsia="仿宋_GB2312" w:hAnsi="ˎ̥" w:cs="仿宋_GB2312"/>
          <w:sz w:val="32"/>
          <w:szCs w:val="32"/>
          <w:shd w:val="clear" w:color="auto" w:fill="FFFFFF"/>
        </w:rPr>
        <w:t>支出</w:t>
      </w:r>
      <w:r>
        <w:rPr>
          <w:rFonts w:ascii="仿宋_GB2312" w:eastAsia="仿宋_GB2312" w:hAnsi="ˎ̥" w:cs="仿宋_GB2312" w:hint="eastAsia"/>
          <w:sz w:val="32"/>
          <w:szCs w:val="32"/>
          <w:shd w:val="clear" w:color="auto" w:fill="FFFFFF"/>
        </w:rPr>
        <w:t>72.54</w:t>
      </w:r>
      <w:r>
        <w:rPr>
          <w:rFonts w:ascii="仿宋_GB2312" w:eastAsia="仿宋_GB2312" w:hAnsi="ˎ̥" w:cs="仿宋_GB2312"/>
          <w:sz w:val="32"/>
          <w:szCs w:val="32"/>
          <w:shd w:val="clear" w:color="auto" w:fill="FFFFFF"/>
        </w:rPr>
        <w:t>万元，占</w:t>
      </w:r>
      <w:r>
        <w:rPr>
          <w:rFonts w:ascii="仿宋_GB2312" w:eastAsia="仿宋_GB2312" w:hAnsi="ˎ̥" w:cs="仿宋_GB2312" w:hint="eastAsia"/>
          <w:sz w:val="32"/>
          <w:szCs w:val="32"/>
          <w:shd w:val="clear" w:color="auto" w:fill="FFFFFF"/>
        </w:rPr>
        <w:t>2.69</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w:t>
      </w:r>
      <w:r>
        <w:rPr>
          <w:rFonts w:ascii="仿宋_GB2312" w:eastAsia="仿宋_GB2312" w:hAnsi="ˎ̥" w:cs="仿宋_GB2312"/>
          <w:b/>
          <w:bCs/>
          <w:sz w:val="32"/>
          <w:szCs w:val="32"/>
          <w:shd w:val="clear" w:color="auto" w:fill="FFFFFF"/>
        </w:rPr>
        <w:t>住房保障支出</w:t>
      </w:r>
      <w:r>
        <w:rPr>
          <w:rFonts w:ascii="仿宋_GB2312" w:eastAsia="仿宋_GB2312" w:hAnsi="ˎ̥" w:cs="仿宋_GB2312" w:hint="eastAsia"/>
          <w:b/>
          <w:bCs/>
          <w:sz w:val="32"/>
          <w:szCs w:val="32"/>
          <w:shd w:val="clear" w:color="auto" w:fill="FFFFFF"/>
        </w:rPr>
        <w:t>（类）</w:t>
      </w:r>
      <w:r>
        <w:rPr>
          <w:rFonts w:ascii="仿宋_GB2312" w:eastAsia="仿宋_GB2312" w:hAnsi="ˎ̥" w:cs="仿宋_GB2312" w:hint="eastAsia"/>
          <w:sz w:val="32"/>
          <w:szCs w:val="32"/>
          <w:shd w:val="clear" w:color="auto" w:fill="FFFFFF"/>
        </w:rPr>
        <w:t>支出</w:t>
      </w:r>
      <w:r>
        <w:rPr>
          <w:rFonts w:ascii="仿宋_GB2312" w:eastAsia="仿宋_GB2312" w:hAnsi="ˎ̥" w:cs="仿宋_GB2312" w:hint="eastAsia"/>
          <w:sz w:val="32"/>
          <w:szCs w:val="32"/>
          <w:shd w:val="clear" w:color="auto" w:fill="FFFFFF"/>
        </w:rPr>
        <w:t>106.87</w:t>
      </w:r>
      <w:r>
        <w:rPr>
          <w:rFonts w:ascii="仿宋_GB2312" w:eastAsia="仿宋_GB2312" w:hAnsi="ˎ̥" w:cs="仿宋_GB2312" w:hint="eastAsia"/>
          <w:sz w:val="32"/>
          <w:szCs w:val="32"/>
          <w:shd w:val="clear" w:color="auto" w:fill="FFFFFF"/>
        </w:rPr>
        <w:t>万元，占</w:t>
      </w:r>
      <w:r>
        <w:rPr>
          <w:rFonts w:ascii="仿宋_GB2312" w:eastAsia="仿宋_GB2312" w:hAnsi="ˎ̥" w:cs="仿宋_GB2312" w:hint="eastAsia"/>
          <w:sz w:val="32"/>
          <w:szCs w:val="32"/>
          <w:shd w:val="clear" w:color="auto" w:fill="FFFFFF"/>
        </w:rPr>
        <w:t>3.97%</w:t>
      </w:r>
      <w:r>
        <w:rPr>
          <w:rFonts w:ascii="仿宋_GB2312" w:eastAsia="仿宋_GB2312" w:hAnsi="ˎ̥" w:cs="仿宋_GB2312"/>
          <w:sz w:val="32"/>
          <w:szCs w:val="32"/>
          <w:shd w:val="clear" w:color="auto" w:fill="FFFFFF"/>
        </w:rPr>
        <w:t>。</w:t>
      </w:r>
    </w:p>
    <w:p w:rsidR="0070084F" w:rsidRDefault="00575026">
      <w:pPr>
        <w:spacing w:line="560" w:lineRule="exact"/>
        <w:ind w:firstLineChars="200" w:firstLine="640"/>
        <w:rPr>
          <w:rFonts w:ascii="楷体" w:eastAsia="楷体" w:hAnsi="楷体" w:cs="楷体"/>
          <w:sz w:val="32"/>
          <w:szCs w:val="32"/>
          <w:shd w:val="clear" w:color="auto" w:fill="FFFFFF"/>
        </w:rPr>
      </w:pPr>
      <w:bookmarkStart w:id="90" w:name="_Toc15415_WPSOffice_Level2"/>
      <w:bookmarkStart w:id="91" w:name="_Toc9502_WPSOffice_Level2"/>
      <w:bookmarkStart w:id="92" w:name="_Toc22318_WPSOffice_Level2"/>
      <w:bookmarkStart w:id="93" w:name="_Toc29364_WPSOffice_Level2"/>
      <w:bookmarkStart w:id="94" w:name="_Toc21701_WPSOffice_Level2"/>
      <w:bookmarkStart w:id="95" w:name="_Toc25136_WPSOffice_Level2"/>
      <w:r>
        <w:rPr>
          <w:rFonts w:ascii="楷体" w:eastAsia="楷体" w:hAnsi="楷体" w:cs="楷体" w:hint="eastAsia"/>
          <w:sz w:val="32"/>
          <w:szCs w:val="32"/>
          <w:shd w:val="clear" w:color="auto" w:fill="FFFFFF"/>
        </w:rPr>
        <w:t>（三）一般公共预算财政拨款支出决算具体情况</w:t>
      </w:r>
      <w:bookmarkEnd w:id="90"/>
      <w:bookmarkEnd w:id="91"/>
      <w:bookmarkEnd w:id="92"/>
      <w:bookmarkEnd w:id="93"/>
      <w:bookmarkEnd w:id="94"/>
      <w:bookmarkEnd w:id="95"/>
    </w:p>
    <w:p w:rsidR="0070084F" w:rsidRDefault="00575026">
      <w:pPr>
        <w:spacing w:line="560" w:lineRule="exact"/>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sz w:val="32"/>
          <w:szCs w:val="32"/>
          <w:shd w:val="clear" w:color="auto" w:fill="FFFFFF"/>
        </w:rPr>
        <w:t>2020</w:t>
      </w:r>
      <w:r>
        <w:rPr>
          <w:rFonts w:ascii="仿宋_GB2312" w:eastAsia="仿宋_GB2312" w:hAnsi="ˎ̥" w:cs="仿宋_GB2312"/>
          <w:sz w:val="32"/>
          <w:szCs w:val="32"/>
          <w:shd w:val="clear" w:color="auto" w:fill="FFFFFF"/>
        </w:rPr>
        <w:t>年度一般公共预算财政拨款支出年初预算为</w:t>
      </w:r>
      <w:r>
        <w:rPr>
          <w:rFonts w:ascii="仿宋_GB2312" w:eastAsia="仿宋_GB2312" w:hAnsi="ˎ̥" w:cs="仿宋_GB2312"/>
          <w:sz w:val="32"/>
          <w:szCs w:val="32"/>
          <w:shd w:val="clear" w:color="auto" w:fill="FFFFFF"/>
        </w:rPr>
        <w:t>2,296.82</w:t>
      </w:r>
      <w:r>
        <w:rPr>
          <w:rFonts w:ascii="仿宋_GB2312" w:eastAsia="仿宋_GB2312" w:hAnsi="ˎ̥" w:cs="仿宋_GB2312"/>
          <w:sz w:val="32"/>
          <w:szCs w:val="32"/>
          <w:shd w:val="clear" w:color="auto" w:fill="FFFFFF"/>
        </w:rPr>
        <w:t>万元，支出决算为</w:t>
      </w:r>
      <w:r>
        <w:rPr>
          <w:rFonts w:ascii="仿宋_GB2312" w:eastAsia="仿宋_GB2312" w:hAnsi="ˎ̥" w:cs="仿宋_GB2312"/>
          <w:sz w:val="32"/>
          <w:szCs w:val="32"/>
          <w:shd w:val="clear" w:color="auto" w:fill="FFFFFF"/>
        </w:rPr>
        <w:t>2,693.99</w:t>
      </w:r>
      <w:r>
        <w:rPr>
          <w:rFonts w:ascii="仿宋_GB2312" w:eastAsia="仿宋_GB2312" w:hAnsi="ˎ̥" w:cs="仿宋_GB2312"/>
          <w:sz w:val="32"/>
          <w:szCs w:val="32"/>
          <w:shd w:val="clear" w:color="auto" w:fill="FFFFFF"/>
        </w:rPr>
        <w:t>万元，完成年初预算的</w:t>
      </w:r>
      <w:r>
        <w:rPr>
          <w:rFonts w:ascii="仿宋_GB2312" w:eastAsia="仿宋_GB2312" w:hAnsi="ˎ̥" w:cs="仿宋_GB2312" w:hint="eastAsia"/>
          <w:sz w:val="32"/>
          <w:szCs w:val="32"/>
          <w:shd w:val="clear" w:color="auto" w:fill="FFFFFF"/>
        </w:rPr>
        <w:t>117.29</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。其中：</w:t>
      </w:r>
    </w:p>
    <w:p w:rsidR="0070084F" w:rsidRDefault="00575026">
      <w:pPr>
        <w:numPr>
          <w:ilvl w:val="0"/>
          <w:numId w:val="4"/>
        </w:numPr>
        <w:spacing w:line="560" w:lineRule="exact"/>
        <w:ind w:left="0" w:firstLineChars="200" w:firstLine="643"/>
        <w:rPr>
          <w:rFonts w:ascii="仿宋_GB2312" w:eastAsia="仿宋_GB2312" w:hAnsi="ˎ̥" w:cs="仿宋_GB2312" w:hint="eastAsia"/>
          <w:b/>
          <w:sz w:val="32"/>
          <w:szCs w:val="32"/>
          <w:shd w:val="clear" w:color="auto" w:fill="FFFFFF"/>
        </w:rPr>
      </w:pPr>
      <w:r>
        <w:rPr>
          <w:rFonts w:ascii="仿宋_GB2312" w:eastAsia="仿宋_GB2312" w:hAnsi="ˎ̥" w:cs="仿宋_GB2312"/>
          <w:b/>
          <w:sz w:val="32"/>
          <w:szCs w:val="32"/>
          <w:shd w:val="clear" w:color="auto" w:fill="FFFFFF"/>
        </w:rPr>
        <w:t>教育支出（类）职业教育（款）中等职业教育（项）</w:t>
      </w:r>
    </w:p>
    <w:p w:rsidR="0070084F" w:rsidRDefault="00575026">
      <w:pPr>
        <w:spacing w:line="560" w:lineRule="exact"/>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sz w:val="32"/>
          <w:szCs w:val="32"/>
          <w:shd w:val="clear" w:color="auto" w:fill="FFFFFF"/>
        </w:rPr>
        <w:t>年初预算为</w:t>
      </w:r>
      <w:r>
        <w:rPr>
          <w:rFonts w:ascii="仿宋_GB2312" w:eastAsia="仿宋_GB2312" w:hAnsi="ˎ̥" w:cs="仿宋_GB2312"/>
          <w:sz w:val="32"/>
          <w:szCs w:val="32"/>
          <w:shd w:val="clear" w:color="auto" w:fill="FFFFFF"/>
        </w:rPr>
        <w:t xml:space="preserve"> 1,920.05</w:t>
      </w:r>
      <w:r>
        <w:rPr>
          <w:rFonts w:ascii="仿宋_GB2312" w:eastAsia="仿宋_GB2312" w:hAnsi="ˎ̥" w:cs="仿宋_GB2312"/>
          <w:sz w:val="32"/>
          <w:szCs w:val="32"/>
          <w:shd w:val="clear" w:color="auto" w:fill="FFFFFF"/>
        </w:rPr>
        <w:t>万元，支出决算为</w:t>
      </w:r>
      <w:r>
        <w:rPr>
          <w:rFonts w:ascii="仿宋_GB2312" w:eastAsia="仿宋_GB2312" w:hAnsi="ˎ̥" w:cs="仿宋_GB2312"/>
          <w:sz w:val="32"/>
          <w:szCs w:val="32"/>
          <w:shd w:val="clear" w:color="auto" w:fill="FFFFFF"/>
        </w:rPr>
        <w:t>2</w:t>
      </w:r>
      <w:r>
        <w:rPr>
          <w:rFonts w:ascii="仿宋_GB2312" w:eastAsia="仿宋_GB2312" w:hAnsi="ˎ̥" w:cs="仿宋_GB2312" w:hint="eastAsia"/>
          <w:sz w:val="32"/>
          <w:szCs w:val="32"/>
          <w:shd w:val="clear" w:color="auto" w:fill="FFFFFF"/>
        </w:rPr>
        <w:t>，</w:t>
      </w:r>
      <w:r>
        <w:rPr>
          <w:rFonts w:ascii="仿宋_GB2312" w:eastAsia="仿宋_GB2312" w:hAnsi="ˎ̥" w:cs="仿宋_GB2312"/>
          <w:sz w:val="32"/>
          <w:szCs w:val="32"/>
          <w:shd w:val="clear" w:color="auto" w:fill="FFFFFF"/>
        </w:rPr>
        <w:t>297.23</w:t>
      </w:r>
      <w:r>
        <w:rPr>
          <w:rFonts w:ascii="仿宋_GB2312" w:eastAsia="仿宋_GB2312" w:hAnsi="ˎ̥" w:cs="仿宋_GB2312"/>
          <w:sz w:val="32"/>
          <w:szCs w:val="32"/>
          <w:shd w:val="clear" w:color="auto" w:fill="FFFFFF"/>
        </w:rPr>
        <w:t>万元，完成年初预算的</w:t>
      </w:r>
      <w:r>
        <w:rPr>
          <w:rFonts w:ascii="仿宋_GB2312" w:eastAsia="仿宋_GB2312" w:hAnsi="ˎ̥" w:cs="仿宋_GB2312" w:hint="eastAsia"/>
          <w:sz w:val="32"/>
          <w:szCs w:val="32"/>
          <w:shd w:val="clear" w:color="auto" w:fill="FFFFFF"/>
        </w:rPr>
        <w:t>119.64</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。决算数大于预算数的主要原因</w:t>
      </w:r>
      <w:r>
        <w:rPr>
          <w:rFonts w:ascii="仿宋_GB2312" w:eastAsia="仿宋_GB2312" w:hAnsi="ˎ̥" w:cs="仿宋_GB2312" w:hint="eastAsia"/>
          <w:sz w:val="32"/>
          <w:szCs w:val="32"/>
          <w:shd w:val="clear" w:color="auto" w:fill="FFFFFF"/>
        </w:rPr>
        <w:t>是年间学生资助补助经费、教育发展专项资金下拨。</w:t>
      </w:r>
    </w:p>
    <w:p w:rsidR="0070084F" w:rsidRDefault="00575026">
      <w:pPr>
        <w:numPr>
          <w:ilvl w:val="0"/>
          <w:numId w:val="4"/>
        </w:numPr>
        <w:spacing w:line="560" w:lineRule="exact"/>
        <w:ind w:left="0" w:firstLineChars="200" w:firstLine="643"/>
        <w:rPr>
          <w:rFonts w:ascii="仿宋_GB2312" w:eastAsia="仿宋_GB2312" w:hAnsi="ˎ̥" w:cs="仿宋_GB2312" w:hint="eastAsia"/>
          <w:b/>
          <w:sz w:val="32"/>
          <w:szCs w:val="32"/>
          <w:shd w:val="clear" w:color="auto" w:fill="FFFFFF"/>
        </w:rPr>
      </w:pPr>
      <w:r>
        <w:rPr>
          <w:rFonts w:ascii="仿宋_GB2312" w:eastAsia="仿宋_GB2312" w:hAnsi="ˎ̥" w:cs="仿宋_GB2312"/>
          <w:b/>
          <w:sz w:val="32"/>
          <w:szCs w:val="32"/>
          <w:shd w:val="clear" w:color="auto" w:fill="FFFFFF"/>
        </w:rPr>
        <w:t>社会保障和就业支出</w:t>
      </w:r>
      <w:r>
        <w:rPr>
          <w:rFonts w:ascii="仿宋_GB2312" w:eastAsia="仿宋_GB2312" w:hAnsi="ˎ̥" w:cs="仿宋_GB2312" w:hint="eastAsia"/>
          <w:b/>
          <w:sz w:val="32"/>
          <w:szCs w:val="32"/>
          <w:shd w:val="clear" w:color="auto" w:fill="FFFFFF"/>
        </w:rPr>
        <w:tab/>
      </w:r>
      <w:r>
        <w:rPr>
          <w:rFonts w:ascii="仿宋_GB2312" w:eastAsia="仿宋_GB2312" w:hAnsi="ˎ̥" w:cs="仿宋_GB2312"/>
          <w:b/>
          <w:sz w:val="32"/>
          <w:szCs w:val="32"/>
          <w:shd w:val="clear" w:color="auto" w:fill="FFFFFF"/>
        </w:rPr>
        <w:t>（类）</w:t>
      </w:r>
      <w:r>
        <w:rPr>
          <w:rFonts w:ascii="仿宋_GB2312" w:eastAsia="仿宋_GB2312" w:hAnsi="ˎ̥" w:cs="仿宋_GB2312"/>
          <w:b/>
          <w:sz w:val="32"/>
          <w:szCs w:val="32"/>
          <w:shd w:val="clear" w:color="auto" w:fill="FFFFFF"/>
        </w:rPr>
        <w:t xml:space="preserve"> </w:t>
      </w:r>
      <w:r>
        <w:rPr>
          <w:rFonts w:ascii="仿宋_GB2312" w:eastAsia="仿宋_GB2312" w:hAnsi="ˎ̥" w:cs="仿宋_GB2312"/>
          <w:b/>
          <w:sz w:val="32"/>
          <w:szCs w:val="32"/>
          <w:shd w:val="clear" w:color="auto" w:fill="FFFFFF"/>
        </w:rPr>
        <w:t>行政事业单位养老支出（款）机关事业单位基本养老保险缴费支出（项）</w:t>
      </w:r>
    </w:p>
    <w:p w:rsidR="0070084F" w:rsidRDefault="00575026">
      <w:pPr>
        <w:spacing w:line="560" w:lineRule="exact"/>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sz w:val="32"/>
          <w:szCs w:val="32"/>
          <w:shd w:val="clear" w:color="auto" w:fill="FFFFFF"/>
        </w:rPr>
        <w:t>年初预算为</w:t>
      </w:r>
      <w:r>
        <w:rPr>
          <w:rFonts w:ascii="仿宋_GB2312" w:eastAsia="仿宋_GB2312" w:hAnsi="ˎ̥" w:cs="仿宋_GB2312"/>
          <w:sz w:val="32"/>
          <w:szCs w:val="32"/>
          <w:shd w:val="clear" w:color="auto" w:fill="FFFFFF"/>
        </w:rPr>
        <w:t>129.59</w:t>
      </w:r>
      <w:r>
        <w:rPr>
          <w:rFonts w:ascii="仿宋_GB2312" w:eastAsia="仿宋_GB2312" w:hAnsi="ˎ̥" w:cs="仿宋_GB2312"/>
          <w:sz w:val="32"/>
          <w:szCs w:val="32"/>
          <w:shd w:val="clear" w:color="auto" w:fill="FFFFFF"/>
        </w:rPr>
        <w:t>万元，支出决算为</w:t>
      </w:r>
      <w:r>
        <w:rPr>
          <w:rFonts w:ascii="仿宋_GB2312" w:eastAsia="仿宋_GB2312" w:hAnsi="ˎ̥" w:cs="仿宋_GB2312"/>
          <w:sz w:val="32"/>
          <w:szCs w:val="32"/>
          <w:shd w:val="clear" w:color="auto" w:fill="FFFFFF"/>
        </w:rPr>
        <w:t>136.84</w:t>
      </w:r>
      <w:r>
        <w:rPr>
          <w:rFonts w:ascii="仿宋_GB2312" w:eastAsia="仿宋_GB2312" w:hAnsi="ˎ̥" w:cs="仿宋_GB2312"/>
          <w:sz w:val="32"/>
          <w:szCs w:val="32"/>
          <w:shd w:val="clear" w:color="auto" w:fill="FFFFFF"/>
        </w:rPr>
        <w:t>万元，完成年初预算的</w:t>
      </w:r>
      <w:r>
        <w:rPr>
          <w:rFonts w:ascii="仿宋_GB2312" w:eastAsia="仿宋_GB2312" w:hAnsi="ˎ̥" w:cs="仿宋_GB2312" w:hint="eastAsia"/>
          <w:sz w:val="32"/>
          <w:szCs w:val="32"/>
          <w:shd w:val="clear" w:color="auto" w:fill="FFFFFF"/>
        </w:rPr>
        <w:t>105.59</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。决算数大于预算数的主要原因</w:t>
      </w:r>
      <w:r>
        <w:rPr>
          <w:rFonts w:ascii="仿宋_GB2312" w:eastAsia="仿宋_GB2312" w:hAnsi="ˎ̥" w:cs="仿宋_GB2312" w:hint="eastAsia"/>
          <w:sz w:val="32"/>
          <w:szCs w:val="32"/>
          <w:shd w:val="clear" w:color="auto" w:fill="FFFFFF"/>
        </w:rPr>
        <w:t>是年间正常晋升追加的机关事业单位养老保险缴费。</w:t>
      </w:r>
    </w:p>
    <w:p w:rsidR="0070084F" w:rsidRDefault="00575026">
      <w:pPr>
        <w:numPr>
          <w:ilvl w:val="0"/>
          <w:numId w:val="4"/>
        </w:numPr>
        <w:spacing w:line="560" w:lineRule="exact"/>
        <w:ind w:left="0" w:firstLineChars="200" w:firstLine="643"/>
        <w:rPr>
          <w:rFonts w:ascii="仿宋_GB2312" w:eastAsia="仿宋_GB2312" w:hAnsi="ˎ̥" w:cs="仿宋_GB2312" w:hint="eastAsia"/>
          <w:b/>
          <w:sz w:val="32"/>
          <w:szCs w:val="32"/>
          <w:shd w:val="clear" w:color="auto" w:fill="FFFFFF"/>
        </w:rPr>
      </w:pPr>
      <w:r>
        <w:rPr>
          <w:rFonts w:ascii="仿宋_GB2312" w:eastAsia="仿宋_GB2312" w:hAnsi="ˎ̥" w:cs="仿宋_GB2312"/>
          <w:b/>
          <w:sz w:val="32"/>
          <w:szCs w:val="32"/>
          <w:shd w:val="clear" w:color="auto" w:fill="FFFFFF"/>
        </w:rPr>
        <w:t>社会保障和就业支出（类）</w:t>
      </w:r>
      <w:r>
        <w:rPr>
          <w:rFonts w:ascii="仿宋_GB2312" w:eastAsia="仿宋_GB2312" w:hAnsi="ˎ̥" w:cs="仿宋_GB2312"/>
          <w:b/>
          <w:sz w:val="32"/>
          <w:szCs w:val="32"/>
          <w:shd w:val="clear" w:color="auto" w:fill="FFFFFF"/>
        </w:rPr>
        <w:t xml:space="preserve"> </w:t>
      </w:r>
      <w:r>
        <w:rPr>
          <w:rFonts w:ascii="仿宋_GB2312" w:eastAsia="仿宋_GB2312" w:hAnsi="ˎ̥" w:cs="仿宋_GB2312"/>
          <w:b/>
          <w:sz w:val="32"/>
          <w:szCs w:val="32"/>
          <w:shd w:val="clear" w:color="auto" w:fill="FFFFFF"/>
        </w:rPr>
        <w:t>行政事业单位养老支出（款）</w:t>
      </w:r>
      <w:r>
        <w:rPr>
          <w:rFonts w:ascii="仿宋_GB2312" w:eastAsia="仿宋_GB2312" w:hAnsi="ˎ̥" w:cs="仿宋_GB2312"/>
          <w:b/>
          <w:sz w:val="32"/>
          <w:szCs w:val="32"/>
          <w:shd w:val="clear" w:color="auto" w:fill="FFFFFF"/>
        </w:rPr>
        <w:t xml:space="preserve"> </w:t>
      </w:r>
      <w:r>
        <w:rPr>
          <w:rFonts w:ascii="仿宋_GB2312" w:eastAsia="仿宋_GB2312" w:hAnsi="ˎ̥" w:cs="仿宋_GB2312"/>
          <w:b/>
          <w:sz w:val="32"/>
          <w:szCs w:val="32"/>
          <w:shd w:val="clear" w:color="auto" w:fill="FFFFFF"/>
        </w:rPr>
        <w:t>机关事业单位职业年金缴费支出（项）</w:t>
      </w:r>
    </w:p>
    <w:p w:rsidR="0070084F" w:rsidRDefault="00575026">
      <w:pPr>
        <w:spacing w:line="560" w:lineRule="exact"/>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sz w:val="32"/>
          <w:szCs w:val="32"/>
          <w:shd w:val="clear" w:color="auto" w:fill="FFFFFF"/>
        </w:rPr>
        <w:t>年初预算为</w:t>
      </w:r>
      <w:r>
        <w:rPr>
          <w:rFonts w:ascii="仿宋_GB2312" w:eastAsia="仿宋_GB2312" w:hAnsi="ˎ̥" w:cs="仿宋_GB2312"/>
          <w:sz w:val="32"/>
          <w:szCs w:val="32"/>
          <w:shd w:val="clear" w:color="auto" w:fill="FFFFFF"/>
        </w:rPr>
        <w:t>64.79</w:t>
      </w:r>
      <w:r>
        <w:rPr>
          <w:rFonts w:ascii="仿宋_GB2312" w:eastAsia="仿宋_GB2312" w:hAnsi="ˎ̥" w:cs="仿宋_GB2312"/>
          <w:sz w:val="32"/>
          <w:szCs w:val="32"/>
          <w:shd w:val="clear" w:color="auto" w:fill="FFFFFF"/>
        </w:rPr>
        <w:t>万元，支出决算为</w:t>
      </w:r>
      <w:r>
        <w:rPr>
          <w:rFonts w:ascii="仿宋_GB2312" w:eastAsia="仿宋_GB2312" w:hAnsi="ˎ̥" w:cs="仿宋_GB2312"/>
          <w:sz w:val="32"/>
          <w:szCs w:val="32"/>
          <w:shd w:val="clear" w:color="auto" w:fill="FFFFFF"/>
        </w:rPr>
        <w:t>68.42</w:t>
      </w:r>
      <w:r>
        <w:rPr>
          <w:rFonts w:ascii="仿宋_GB2312" w:eastAsia="仿宋_GB2312" w:hAnsi="ˎ̥" w:cs="仿宋_GB2312"/>
          <w:sz w:val="32"/>
          <w:szCs w:val="32"/>
          <w:shd w:val="clear" w:color="auto" w:fill="FFFFFF"/>
        </w:rPr>
        <w:t>万元，完成年初预算的</w:t>
      </w:r>
      <w:r>
        <w:rPr>
          <w:rFonts w:ascii="仿宋_GB2312" w:eastAsia="仿宋_GB2312" w:hAnsi="ˎ̥" w:cs="仿宋_GB2312" w:hint="eastAsia"/>
          <w:sz w:val="32"/>
          <w:szCs w:val="32"/>
          <w:shd w:val="clear" w:color="auto" w:fill="FFFFFF"/>
        </w:rPr>
        <w:t>105.60</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。决算数大于预算数的主要原因</w:t>
      </w:r>
      <w:r>
        <w:rPr>
          <w:rFonts w:ascii="仿宋_GB2312" w:eastAsia="仿宋_GB2312" w:hAnsi="ˎ̥" w:cs="仿宋_GB2312" w:hint="eastAsia"/>
          <w:sz w:val="32"/>
          <w:szCs w:val="32"/>
          <w:shd w:val="clear" w:color="auto" w:fill="FFFFFF"/>
        </w:rPr>
        <w:t>是年间正常晋升追加的机关事业单位职业年间缴费。</w:t>
      </w:r>
    </w:p>
    <w:p w:rsidR="0070084F" w:rsidRDefault="00575026">
      <w:pPr>
        <w:numPr>
          <w:ilvl w:val="0"/>
          <w:numId w:val="4"/>
        </w:numPr>
        <w:spacing w:line="560" w:lineRule="exact"/>
        <w:ind w:left="0" w:firstLineChars="200" w:firstLine="643"/>
        <w:rPr>
          <w:rFonts w:ascii="仿宋_GB2312" w:eastAsia="仿宋_GB2312" w:hAnsi="ˎ̥" w:cs="仿宋_GB2312" w:hint="eastAsia"/>
          <w:b/>
          <w:sz w:val="32"/>
          <w:szCs w:val="32"/>
          <w:shd w:val="clear" w:color="auto" w:fill="FFFFFF"/>
        </w:rPr>
      </w:pPr>
      <w:r>
        <w:rPr>
          <w:rFonts w:ascii="仿宋_GB2312" w:eastAsia="仿宋_GB2312" w:hAnsi="ˎ̥" w:cs="仿宋_GB2312"/>
          <w:b/>
          <w:sz w:val="32"/>
          <w:szCs w:val="32"/>
          <w:shd w:val="clear" w:color="auto" w:fill="FFFFFF"/>
        </w:rPr>
        <w:lastRenderedPageBreak/>
        <w:t>社会保障和就业支出（类）</w:t>
      </w:r>
      <w:r>
        <w:rPr>
          <w:rFonts w:ascii="仿宋_GB2312" w:eastAsia="仿宋_GB2312" w:hAnsi="ˎ̥" w:cs="仿宋_GB2312"/>
          <w:b/>
          <w:sz w:val="32"/>
          <w:szCs w:val="32"/>
          <w:shd w:val="clear" w:color="auto" w:fill="FFFFFF"/>
        </w:rPr>
        <w:t xml:space="preserve"> </w:t>
      </w:r>
      <w:r>
        <w:rPr>
          <w:rFonts w:ascii="仿宋_GB2312" w:eastAsia="仿宋_GB2312" w:hAnsi="ˎ̥" w:cs="仿宋_GB2312"/>
          <w:b/>
          <w:sz w:val="32"/>
          <w:szCs w:val="32"/>
          <w:shd w:val="clear" w:color="auto" w:fill="FFFFFF"/>
        </w:rPr>
        <w:t>抚恤（款）死亡抚恤（项）</w:t>
      </w:r>
    </w:p>
    <w:p w:rsidR="0070084F" w:rsidRDefault="00575026">
      <w:pPr>
        <w:spacing w:line="560" w:lineRule="exact"/>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sz w:val="32"/>
          <w:szCs w:val="32"/>
          <w:shd w:val="clear" w:color="auto" w:fill="FFFFFF"/>
        </w:rPr>
        <w:t>年初预算为</w:t>
      </w:r>
      <w:r>
        <w:rPr>
          <w:rFonts w:ascii="仿宋_GB2312" w:eastAsia="仿宋_GB2312" w:hAnsi="ˎ̥" w:cs="仿宋_GB2312" w:hint="eastAsia"/>
          <w:sz w:val="32"/>
          <w:szCs w:val="32"/>
          <w:shd w:val="clear" w:color="auto" w:fill="FFFFFF"/>
        </w:rPr>
        <w:t>12.11</w:t>
      </w:r>
      <w:r>
        <w:rPr>
          <w:rFonts w:ascii="仿宋_GB2312" w:eastAsia="仿宋_GB2312" w:hAnsi="ˎ̥" w:cs="仿宋_GB2312"/>
          <w:sz w:val="32"/>
          <w:szCs w:val="32"/>
          <w:shd w:val="clear" w:color="auto" w:fill="FFFFFF"/>
        </w:rPr>
        <w:t>万元，支出决算为</w:t>
      </w:r>
      <w:r>
        <w:rPr>
          <w:rFonts w:ascii="仿宋_GB2312" w:eastAsia="仿宋_GB2312" w:hAnsi="ˎ̥" w:cs="仿宋_GB2312" w:hint="eastAsia"/>
          <w:sz w:val="32"/>
          <w:szCs w:val="32"/>
          <w:shd w:val="clear" w:color="auto" w:fill="FFFFFF"/>
        </w:rPr>
        <w:t>12.11</w:t>
      </w:r>
      <w:r>
        <w:rPr>
          <w:rFonts w:ascii="仿宋_GB2312" w:eastAsia="仿宋_GB2312" w:hAnsi="ˎ̥" w:cs="仿宋_GB2312"/>
          <w:sz w:val="32"/>
          <w:szCs w:val="32"/>
          <w:shd w:val="clear" w:color="auto" w:fill="FFFFFF"/>
        </w:rPr>
        <w:t>万元，完成年初预算的</w:t>
      </w:r>
      <w:r>
        <w:rPr>
          <w:rFonts w:ascii="仿宋_GB2312" w:eastAsia="仿宋_GB2312" w:hAnsi="ˎ̥" w:cs="仿宋_GB2312" w:hint="eastAsia"/>
          <w:sz w:val="32"/>
          <w:szCs w:val="32"/>
          <w:shd w:val="clear" w:color="auto" w:fill="FFFFFF"/>
        </w:rPr>
        <w:t>100</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w:t>
      </w:r>
    </w:p>
    <w:p w:rsidR="0070084F" w:rsidRDefault="00575026">
      <w:pPr>
        <w:numPr>
          <w:ilvl w:val="0"/>
          <w:numId w:val="4"/>
        </w:numPr>
        <w:spacing w:line="560" w:lineRule="exact"/>
        <w:ind w:left="0" w:firstLineChars="200" w:firstLine="643"/>
        <w:rPr>
          <w:rFonts w:ascii="仿宋_GB2312" w:eastAsia="仿宋_GB2312" w:hAnsi="ˎ̥" w:cs="仿宋_GB2312" w:hint="eastAsia"/>
          <w:b/>
          <w:sz w:val="32"/>
          <w:szCs w:val="32"/>
          <w:shd w:val="clear" w:color="auto" w:fill="FFFFFF"/>
        </w:rPr>
      </w:pPr>
      <w:r>
        <w:rPr>
          <w:rFonts w:ascii="仿宋_GB2312" w:eastAsia="仿宋_GB2312" w:hAnsi="ˎ̥" w:cs="仿宋_GB2312"/>
          <w:b/>
          <w:sz w:val="32"/>
          <w:szCs w:val="32"/>
          <w:shd w:val="clear" w:color="auto" w:fill="FFFFFF"/>
        </w:rPr>
        <w:t>卫生健康支出（类）</w:t>
      </w:r>
      <w:r>
        <w:rPr>
          <w:rFonts w:ascii="仿宋_GB2312" w:eastAsia="仿宋_GB2312" w:hAnsi="ˎ̥" w:cs="仿宋_GB2312"/>
          <w:b/>
          <w:sz w:val="32"/>
          <w:szCs w:val="32"/>
          <w:shd w:val="clear" w:color="auto" w:fill="FFFFFF"/>
        </w:rPr>
        <w:t xml:space="preserve"> </w:t>
      </w:r>
      <w:r>
        <w:rPr>
          <w:rFonts w:ascii="仿宋_GB2312" w:eastAsia="仿宋_GB2312" w:hAnsi="ˎ̥" w:cs="仿宋_GB2312"/>
          <w:b/>
          <w:sz w:val="32"/>
          <w:szCs w:val="32"/>
          <w:shd w:val="clear" w:color="auto" w:fill="FFFFFF"/>
        </w:rPr>
        <w:t>行政事业单位医疗（款）事业单位医疗（项）</w:t>
      </w:r>
    </w:p>
    <w:p w:rsidR="0070084F" w:rsidRDefault="00575026">
      <w:pPr>
        <w:spacing w:line="560" w:lineRule="exact"/>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sz w:val="32"/>
          <w:szCs w:val="32"/>
          <w:shd w:val="clear" w:color="auto" w:fill="FFFFFF"/>
        </w:rPr>
        <w:t>初预算为</w:t>
      </w:r>
      <w:r>
        <w:rPr>
          <w:rFonts w:ascii="仿宋_GB2312" w:eastAsia="仿宋_GB2312" w:hAnsi="ˎ̥" w:cs="仿宋_GB2312"/>
          <w:sz w:val="32"/>
          <w:szCs w:val="32"/>
          <w:shd w:val="clear" w:color="auto" w:fill="FFFFFF"/>
        </w:rPr>
        <w:t>68.84</w:t>
      </w:r>
      <w:r>
        <w:rPr>
          <w:rFonts w:ascii="仿宋_GB2312" w:eastAsia="仿宋_GB2312" w:hAnsi="ˎ̥" w:cs="仿宋_GB2312"/>
          <w:sz w:val="32"/>
          <w:szCs w:val="32"/>
          <w:shd w:val="clear" w:color="auto" w:fill="FFFFFF"/>
        </w:rPr>
        <w:t>万元，支出决算为</w:t>
      </w:r>
      <w:r>
        <w:rPr>
          <w:rFonts w:ascii="仿宋_GB2312" w:eastAsia="仿宋_GB2312" w:hAnsi="ˎ̥" w:cs="仿宋_GB2312"/>
          <w:sz w:val="32"/>
          <w:szCs w:val="32"/>
          <w:shd w:val="clear" w:color="auto" w:fill="FFFFFF"/>
        </w:rPr>
        <w:t>72.54</w:t>
      </w:r>
      <w:r>
        <w:rPr>
          <w:rFonts w:ascii="仿宋_GB2312" w:eastAsia="仿宋_GB2312" w:hAnsi="ˎ̥" w:cs="仿宋_GB2312"/>
          <w:sz w:val="32"/>
          <w:szCs w:val="32"/>
          <w:shd w:val="clear" w:color="auto" w:fill="FFFFFF"/>
        </w:rPr>
        <w:t>万元，完成年初预算的</w:t>
      </w:r>
      <w:r>
        <w:rPr>
          <w:rFonts w:ascii="仿宋_GB2312" w:eastAsia="仿宋_GB2312" w:hAnsi="ˎ̥" w:cs="仿宋_GB2312" w:hint="eastAsia"/>
          <w:sz w:val="32"/>
          <w:szCs w:val="32"/>
          <w:shd w:val="clear" w:color="auto" w:fill="FFFFFF"/>
        </w:rPr>
        <w:t>105.37</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。决算数大于预算数的主要原因</w:t>
      </w:r>
      <w:r>
        <w:rPr>
          <w:rFonts w:ascii="仿宋_GB2312" w:eastAsia="仿宋_GB2312" w:hAnsi="ˎ̥" w:cs="仿宋_GB2312" w:hint="eastAsia"/>
          <w:sz w:val="32"/>
          <w:szCs w:val="32"/>
          <w:shd w:val="clear" w:color="auto" w:fill="FFFFFF"/>
        </w:rPr>
        <w:t>是年间正常晋升追加的事业单位医疗保险。</w:t>
      </w:r>
    </w:p>
    <w:p w:rsidR="0070084F" w:rsidRDefault="00575026">
      <w:pPr>
        <w:numPr>
          <w:ilvl w:val="0"/>
          <w:numId w:val="4"/>
        </w:numPr>
        <w:spacing w:line="560" w:lineRule="exact"/>
        <w:ind w:left="0" w:firstLineChars="200" w:firstLine="643"/>
        <w:rPr>
          <w:rFonts w:ascii="仿宋_GB2312" w:eastAsia="仿宋_GB2312" w:hAnsi="ˎ̥" w:cs="仿宋_GB2312" w:hint="eastAsia"/>
          <w:b/>
          <w:sz w:val="32"/>
          <w:szCs w:val="32"/>
          <w:shd w:val="clear" w:color="auto" w:fill="FFFFFF"/>
        </w:rPr>
      </w:pPr>
      <w:r>
        <w:rPr>
          <w:rFonts w:ascii="仿宋_GB2312" w:eastAsia="仿宋_GB2312" w:hAnsi="ˎ̥" w:cs="仿宋_GB2312"/>
          <w:b/>
          <w:sz w:val="32"/>
          <w:szCs w:val="32"/>
          <w:shd w:val="clear" w:color="auto" w:fill="FFFFFF"/>
        </w:rPr>
        <w:t>住房保障支出（类）</w:t>
      </w:r>
      <w:r>
        <w:rPr>
          <w:rFonts w:ascii="仿宋_GB2312" w:eastAsia="仿宋_GB2312" w:hAnsi="ˎ̥" w:cs="仿宋_GB2312"/>
          <w:b/>
          <w:sz w:val="32"/>
          <w:szCs w:val="32"/>
          <w:shd w:val="clear" w:color="auto" w:fill="FFFFFF"/>
        </w:rPr>
        <w:t xml:space="preserve"> </w:t>
      </w:r>
      <w:r>
        <w:rPr>
          <w:rFonts w:ascii="仿宋_GB2312" w:eastAsia="仿宋_GB2312" w:hAnsi="ˎ̥" w:cs="仿宋_GB2312"/>
          <w:b/>
          <w:sz w:val="32"/>
          <w:szCs w:val="32"/>
          <w:shd w:val="clear" w:color="auto" w:fill="FFFFFF"/>
        </w:rPr>
        <w:t>住房改革支出（款）住房公积金（项）</w:t>
      </w:r>
    </w:p>
    <w:p w:rsidR="0070084F" w:rsidRDefault="00575026">
      <w:pPr>
        <w:spacing w:line="560" w:lineRule="exact"/>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hint="eastAsia"/>
          <w:sz w:val="32"/>
          <w:szCs w:val="32"/>
          <w:shd w:val="clear" w:color="auto" w:fill="FFFFFF"/>
        </w:rPr>
        <w:t>年</w:t>
      </w:r>
      <w:r>
        <w:rPr>
          <w:rFonts w:ascii="仿宋_GB2312" w:eastAsia="仿宋_GB2312" w:hAnsi="ˎ̥" w:cs="仿宋_GB2312"/>
          <w:sz w:val="32"/>
          <w:szCs w:val="32"/>
          <w:shd w:val="clear" w:color="auto" w:fill="FFFFFF"/>
        </w:rPr>
        <w:t>初预算为</w:t>
      </w:r>
      <w:r>
        <w:rPr>
          <w:rFonts w:ascii="仿宋_GB2312" w:eastAsia="仿宋_GB2312" w:hAnsi="ˎ̥" w:cs="仿宋_GB2312" w:hint="eastAsia"/>
          <w:sz w:val="32"/>
          <w:szCs w:val="32"/>
          <w:shd w:val="clear" w:color="auto" w:fill="FFFFFF"/>
        </w:rPr>
        <w:t>101.43</w:t>
      </w:r>
      <w:r>
        <w:rPr>
          <w:rFonts w:ascii="仿宋_GB2312" w:eastAsia="仿宋_GB2312" w:hAnsi="ˎ̥" w:cs="仿宋_GB2312"/>
          <w:sz w:val="32"/>
          <w:szCs w:val="32"/>
          <w:shd w:val="clear" w:color="auto" w:fill="FFFFFF"/>
        </w:rPr>
        <w:t>万元，支出决算为</w:t>
      </w:r>
      <w:r>
        <w:rPr>
          <w:rFonts w:ascii="仿宋_GB2312" w:eastAsia="仿宋_GB2312" w:hAnsi="ˎ̥" w:cs="仿宋_GB2312"/>
          <w:sz w:val="32"/>
          <w:szCs w:val="32"/>
          <w:shd w:val="clear" w:color="auto" w:fill="FFFFFF"/>
        </w:rPr>
        <w:t>106.87</w:t>
      </w:r>
      <w:r>
        <w:rPr>
          <w:rFonts w:ascii="仿宋_GB2312" w:eastAsia="仿宋_GB2312" w:hAnsi="ˎ̥" w:cs="仿宋_GB2312"/>
          <w:sz w:val="32"/>
          <w:szCs w:val="32"/>
          <w:shd w:val="clear" w:color="auto" w:fill="FFFFFF"/>
        </w:rPr>
        <w:t>万元，完成年初预算的</w:t>
      </w:r>
      <w:r>
        <w:rPr>
          <w:rFonts w:ascii="仿宋_GB2312" w:eastAsia="仿宋_GB2312" w:hAnsi="ˎ̥" w:cs="仿宋_GB2312" w:hint="eastAsia"/>
          <w:sz w:val="32"/>
          <w:szCs w:val="32"/>
          <w:shd w:val="clear" w:color="auto" w:fill="FFFFFF"/>
        </w:rPr>
        <w:t>105.36</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。决算数大于预算数的主要原因</w:t>
      </w:r>
      <w:r>
        <w:rPr>
          <w:rFonts w:ascii="仿宋_GB2312" w:eastAsia="仿宋_GB2312" w:hAnsi="ˎ̥" w:cs="仿宋_GB2312" w:hint="eastAsia"/>
          <w:sz w:val="32"/>
          <w:szCs w:val="32"/>
          <w:shd w:val="clear" w:color="auto" w:fill="FFFFFF"/>
        </w:rPr>
        <w:t>年间正常晋升追加的住房公积金。</w:t>
      </w:r>
    </w:p>
    <w:p w:rsidR="0070084F" w:rsidRDefault="00575026">
      <w:pPr>
        <w:spacing w:line="560" w:lineRule="exact"/>
        <w:ind w:firstLineChars="196" w:firstLine="627"/>
        <w:rPr>
          <w:rFonts w:ascii="黑体" w:eastAsia="黑体" w:hAnsi="宋体" w:cs="黑体"/>
          <w:sz w:val="32"/>
          <w:szCs w:val="32"/>
          <w:shd w:val="clear" w:color="auto" w:fill="FFFFFF"/>
        </w:rPr>
      </w:pPr>
      <w:r>
        <w:rPr>
          <w:rFonts w:ascii="黑体" w:eastAsia="黑体" w:hAnsi="宋体" w:cs="黑体" w:hint="eastAsia"/>
          <w:bCs/>
          <w:sz w:val="32"/>
          <w:szCs w:val="32"/>
          <w:shd w:val="clear" w:color="auto" w:fill="FFFFFF"/>
        </w:rPr>
        <w:t>六、一般公共预算财政拨款基本支出决算情况说明</w:t>
      </w:r>
    </w:p>
    <w:p w:rsidR="0070084F" w:rsidRDefault="00575026">
      <w:pPr>
        <w:tabs>
          <w:tab w:val="center" w:pos="4473"/>
        </w:tabs>
        <w:spacing w:line="560" w:lineRule="exact"/>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sz w:val="32"/>
          <w:szCs w:val="32"/>
          <w:shd w:val="clear" w:color="auto" w:fill="FFFFFF"/>
        </w:rPr>
        <w:t>2020</w:t>
      </w:r>
      <w:r>
        <w:rPr>
          <w:rFonts w:ascii="仿宋_GB2312" w:eastAsia="仿宋_GB2312" w:hAnsi="ˎ̥" w:cs="仿宋_GB2312"/>
          <w:sz w:val="32"/>
          <w:szCs w:val="32"/>
          <w:shd w:val="clear" w:color="auto" w:fill="FFFFFF"/>
        </w:rPr>
        <w:t>年度财政拨款基本支出</w:t>
      </w:r>
      <w:r>
        <w:rPr>
          <w:rFonts w:ascii="仿宋_GB2312" w:eastAsia="仿宋_GB2312" w:hAnsi="ˎ̥" w:cs="仿宋_GB2312"/>
          <w:sz w:val="32"/>
          <w:szCs w:val="32"/>
          <w:shd w:val="clear" w:color="auto" w:fill="FFFFFF"/>
        </w:rPr>
        <w:t>1,888.36</w:t>
      </w:r>
      <w:r>
        <w:rPr>
          <w:rFonts w:ascii="仿宋_GB2312" w:eastAsia="仿宋_GB2312" w:hAnsi="ˎ̥" w:cs="仿宋_GB2312"/>
          <w:sz w:val="32"/>
          <w:szCs w:val="32"/>
          <w:shd w:val="clear" w:color="auto" w:fill="FFFFFF"/>
        </w:rPr>
        <w:t>万元，其中：人员经费</w:t>
      </w:r>
      <w:r>
        <w:rPr>
          <w:rFonts w:ascii="仿宋_GB2312" w:eastAsia="仿宋_GB2312" w:hAnsi="ˎ̥" w:cs="仿宋_GB2312"/>
          <w:sz w:val="32"/>
          <w:szCs w:val="32"/>
          <w:shd w:val="clear" w:color="auto" w:fill="FFFFFF"/>
        </w:rPr>
        <w:t>1,607.55</w:t>
      </w:r>
      <w:r>
        <w:rPr>
          <w:rFonts w:ascii="仿宋_GB2312" w:eastAsia="仿宋_GB2312" w:hAnsi="ˎ̥" w:cs="仿宋_GB2312"/>
          <w:sz w:val="32"/>
          <w:szCs w:val="32"/>
          <w:shd w:val="clear" w:color="auto" w:fill="FFFFFF"/>
        </w:rPr>
        <w:t>万元，主要包括：基本工资、津贴补贴</w:t>
      </w:r>
      <w:r>
        <w:rPr>
          <w:rFonts w:ascii="仿宋_GB2312" w:eastAsia="仿宋_GB2312" w:hAnsi="ˎ̥" w:cs="仿宋_GB2312" w:hint="eastAsia"/>
          <w:sz w:val="32"/>
          <w:szCs w:val="32"/>
          <w:shd w:val="clear" w:color="auto" w:fill="FFFFFF"/>
        </w:rPr>
        <w:t>、</w:t>
      </w:r>
      <w:r>
        <w:rPr>
          <w:rFonts w:ascii="仿宋_GB2312" w:eastAsia="仿宋_GB2312" w:hAnsi="ˎ̥" w:cs="仿宋_GB2312"/>
          <w:sz w:val="32"/>
          <w:szCs w:val="32"/>
          <w:shd w:val="clear" w:color="auto" w:fill="FFFFFF"/>
        </w:rPr>
        <w:t>绩效工资</w:t>
      </w:r>
      <w:r>
        <w:rPr>
          <w:rFonts w:ascii="仿宋_GB2312" w:eastAsia="仿宋_GB2312" w:hAnsi="ˎ̥" w:cs="仿宋_GB2312" w:hint="eastAsia"/>
          <w:sz w:val="32"/>
          <w:szCs w:val="32"/>
          <w:shd w:val="clear" w:color="auto" w:fill="FFFFFF"/>
        </w:rPr>
        <w:t>、</w:t>
      </w:r>
      <w:r>
        <w:rPr>
          <w:rFonts w:ascii="仿宋_GB2312" w:eastAsia="仿宋_GB2312" w:hAnsi="ˎ̥" w:cs="仿宋_GB2312"/>
          <w:sz w:val="32"/>
          <w:szCs w:val="32"/>
          <w:shd w:val="clear" w:color="auto" w:fill="FFFFFF"/>
        </w:rPr>
        <w:t>机关事业单位基本养老保险缴费</w:t>
      </w:r>
      <w:r>
        <w:rPr>
          <w:rFonts w:ascii="仿宋_GB2312" w:eastAsia="仿宋_GB2312" w:hAnsi="ˎ̥" w:cs="仿宋_GB2312" w:hint="eastAsia"/>
          <w:sz w:val="32"/>
          <w:szCs w:val="32"/>
          <w:shd w:val="clear" w:color="auto" w:fill="FFFFFF"/>
        </w:rPr>
        <w:t>、职业年金缴费、职工基本医疗保险缴费、其他社会保障缴费、住房公积金、</w:t>
      </w:r>
      <w:r>
        <w:rPr>
          <w:rFonts w:ascii="仿宋_GB2312" w:eastAsia="仿宋_GB2312" w:hAnsi="ˎ̥" w:cs="仿宋_GB2312" w:hint="eastAsia"/>
          <w:sz w:val="32"/>
          <w:szCs w:val="32"/>
          <w:shd w:val="clear" w:color="auto" w:fill="FFFFFF"/>
        </w:rPr>
        <w:t xml:space="preserve"> </w:t>
      </w:r>
      <w:r>
        <w:rPr>
          <w:rFonts w:ascii="仿宋_GB2312" w:eastAsia="仿宋_GB2312" w:hAnsi="ˎ̥" w:cs="仿宋_GB2312" w:hint="eastAsia"/>
          <w:sz w:val="32"/>
          <w:szCs w:val="32"/>
          <w:shd w:val="clear" w:color="auto" w:fill="FFFFFF"/>
        </w:rPr>
        <w:t>医疗费、其他工资福利支出、抚恤金、生活补助、救济费、奖励金</w:t>
      </w:r>
      <w:r>
        <w:rPr>
          <w:rFonts w:ascii="仿宋_GB2312" w:eastAsia="仿宋_GB2312" w:hAnsi="ˎ̥" w:cs="仿宋_GB2312"/>
          <w:sz w:val="32"/>
          <w:szCs w:val="32"/>
          <w:shd w:val="clear" w:color="auto" w:fill="FFFFFF"/>
        </w:rPr>
        <w:t>。公用经费</w:t>
      </w:r>
      <w:r>
        <w:rPr>
          <w:rFonts w:ascii="仿宋_GB2312" w:eastAsia="仿宋_GB2312" w:hAnsi="ˎ̥" w:cs="仿宋_GB2312"/>
          <w:sz w:val="32"/>
          <w:szCs w:val="32"/>
          <w:shd w:val="clear" w:color="auto" w:fill="FFFFFF"/>
        </w:rPr>
        <w:t>280.81</w:t>
      </w:r>
      <w:r>
        <w:rPr>
          <w:rFonts w:ascii="仿宋_GB2312" w:eastAsia="仿宋_GB2312" w:hAnsi="ˎ̥" w:cs="仿宋_GB2312"/>
          <w:sz w:val="32"/>
          <w:szCs w:val="32"/>
          <w:shd w:val="clear" w:color="auto" w:fill="FFFFFF"/>
        </w:rPr>
        <w:t>万元，主要包括：办公费、印刷费、咨询费、水费、电费、邮电费、物业管理费、差旅费、维修（护）费、培训费、专用材料费、劳务费、工会经费、福利费、公务用车运行维护费、其他交通费用、其他商品和</w:t>
      </w:r>
      <w:r>
        <w:rPr>
          <w:rFonts w:ascii="仿宋_GB2312" w:eastAsia="仿宋_GB2312" w:hAnsi="ˎ̥" w:cs="仿宋_GB2312"/>
          <w:sz w:val="32"/>
          <w:szCs w:val="32"/>
          <w:shd w:val="clear" w:color="auto" w:fill="FFFFFF"/>
        </w:rPr>
        <w:lastRenderedPageBreak/>
        <w:t>服务支出</w:t>
      </w:r>
      <w:r>
        <w:rPr>
          <w:rFonts w:ascii="仿宋_GB2312" w:eastAsia="仿宋_GB2312" w:hAnsi="ˎ̥" w:cs="仿宋_GB2312" w:hint="eastAsia"/>
          <w:sz w:val="32"/>
          <w:szCs w:val="32"/>
          <w:shd w:val="clear" w:color="auto" w:fill="FFFFFF"/>
        </w:rPr>
        <w:t>、专用设备购置、信息网络及软件购置更新、其他资本性支出。</w:t>
      </w:r>
    </w:p>
    <w:p w:rsidR="0070084F" w:rsidRDefault="00575026">
      <w:pPr>
        <w:numPr>
          <w:ilvl w:val="0"/>
          <w:numId w:val="5"/>
        </w:numPr>
        <w:tabs>
          <w:tab w:val="center" w:pos="4473"/>
        </w:tabs>
        <w:spacing w:line="560" w:lineRule="exact"/>
        <w:ind w:firstLineChars="200" w:firstLine="643"/>
        <w:rPr>
          <w:rFonts w:ascii="仿宋_GB2312" w:eastAsia="仿宋_GB2312" w:hAnsi="ˎ̥" w:cs="仿宋_GB2312" w:hint="eastAsia"/>
          <w:b/>
          <w:bCs/>
          <w:sz w:val="32"/>
          <w:szCs w:val="32"/>
          <w:shd w:val="clear" w:color="auto" w:fill="FFFFFF"/>
        </w:rPr>
      </w:pPr>
      <w:r>
        <w:rPr>
          <w:rFonts w:ascii="仿宋_GB2312" w:eastAsia="仿宋_GB2312" w:hAnsi="ˎ̥" w:cs="仿宋_GB2312" w:hint="eastAsia"/>
          <w:b/>
          <w:bCs/>
          <w:sz w:val="32"/>
          <w:szCs w:val="32"/>
          <w:shd w:val="clear" w:color="auto" w:fill="FFFFFF"/>
        </w:rPr>
        <w:t>政府性基金预算财政拨款支出决算情况说明</w:t>
      </w:r>
    </w:p>
    <w:p w:rsidR="0070084F" w:rsidRDefault="00575026">
      <w:pPr>
        <w:tabs>
          <w:tab w:val="center" w:pos="4473"/>
        </w:tabs>
        <w:spacing w:line="560" w:lineRule="exact"/>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hint="eastAsia"/>
          <w:sz w:val="32"/>
          <w:szCs w:val="32"/>
          <w:shd w:val="clear" w:color="auto" w:fill="FFFFFF"/>
        </w:rPr>
        <w:t>（一）政府性基金预算财政拨款支出决算总体情况。</w:t>
      </w:r>
    </w:p>
    <w:p w:rsidR="0070084F" w:rsidRDefault="00575026">
      <w:pPr>
        <w:tabs>
          <w:tab w:val="center" w:pos="4473"/>
        </w:tabs>
        <w:spacing w:line="560" w:lineRule="exact"/>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hint="eastAsia"/>
          <w:sz w:val="32"/>
          <w:szCs w:val="32"/>
          <w:shd w:val="clear" w:color="auto" w:fill="FFFFFF"/>
        </w:rPr>
        <w:t>2020</w:t>
      </w:r>
      <w:r>
        <w:rPr>
          <w:rFonts w:ascii="仿宋_GB2312" w:eastAsia="仿宋_GB2312" w:hAnsi="ˎ̥" w:cs="仿宋_GB2312" w:hint="eastAsia"/>
          <w:sz w:val="32"/>
          <w:szCs w:val="32"/>
          <w:shd w:val="clear" w:color="auto" w:fill="FFFFFF"/>
        </w:rPr>
        <w:t>年度政府性基金预</w:t>
      </w:r>
      <w:r>
        <w:rPr>
          <w:rFonts w:ascii="仿宋_GB2312" w:eastAsia="仿宋_GB2312" w:hAnsi="ˎ̥" w:cs="仿宋_GB2312" w:hint="eastAsia"/>
          <w:sz w:val="32"/>
          <w:szCs w:val="32"/>
          <w:shd w:val="clear" w:color="auto" w:fill="FFFFFF"/>
        </w:rPr>
        <w:t>算财政拨款支出</w:t>
      </w:r>
      <w:r>
        <w:rPr>
          <w:rFonts w:ascii="仿宋_GB2312" w:eastAsia="仿宋_GB2312" w:hAnsi="ˎ̥" w:cs="仿宋_GB2312" w:hint="eastAsia"/>
          <w:sz w:val="32"/>
          <w:szCs w:val="32"/>
          <w:shd w:val="clear" w:color="auto" w:fill="FFFFFF"/>
        </w:rPr>
        <w:t>0.00</w:t>
      </w:r>
      <w:r>
        <w:rPr>
          <w:rFonts w:ascii="仿宋_GB2312" w:eastAsia="仿宋_GB2312" w:hAnsi="ˎ̥" w:cs="仿宋_GB2312" w:hint="eastAsia"/>
          <w:sz w:val="32"/>
          <w:szCs w:val="32"/>
          <w:shd w:val="clear" w:color="auto" w:fill="FFFFFF"/>
        </w:rPr>
        <w:t>万元，占本年支出合计的</w:t>
      </w:r>
      <w:r>
        <w:rPr>
          <w:rFonts w:ascii="仿宋_GB2312" w:eastAsia="仿宋_GB2312" w:hAnsi="ˎ̥" w:cs="仿宋_GB2312" w:hint="eastAsia"/>
          <w:sz w:val="32"/>
          <w:szCs w:val="32"/>
          <w:shd w:val="clear" w:color="auto" w:fill="FFFFFF"/>
        </w:rPr>
        <w:t>0%</w:t>
      </w:r>
      <w:r>
        <w:rPr>
          <w:rFonts w:ascii="仿宋_GB2312" w:eastAsia="仿宋_GB2312" w:hAnsi="ˎ̥" w:cs="仿宋_GB2312" w:hint="eastAsia"/>
          <w:sz w:val="32"/>
          <w:szCs w:val="32"/>
          <w:shd w:val="clear" w:color="auto" w:fill="FFFFFF"/>
        </w:rPr>
        <w:t>。与</w:t>
      </w:r>
      <w:r>
        <w:rPr>
          <w:rFonts w:ascii="仿宋_GB2312" w:eastAsia="仿宋_GB2312" w:hAnsi="ˎ̥" w:cs="仿宋_GB2312" w:hint="eastAsia"/>
          <w:sz w:val="32"/>
          <w:szCs w:val="32"/>
          <w:shd w:val="clear" w:color="auto" w:fill="FFFFFF"/>
        </w:rPr>
        <w:t>2019</w:t>
      </w:r>
      <w:r>
        <w:rPr>
          <w:rFonts w:ascii="仿宋_GB2312" w:eastAsia="仿宋_GB2312" w:hAnsi="ˎ̥" w:cs="仿宋_GB2312" w:hint="eastAsia"/>
          <w:sz w:val="32"/>
          <w:szCs w:val="32"/>
          <w:shd w:val="clear" w:color="auto" w:fill="FFFFFF"/>
        </w:rPr>
        <w:t>年度相比，政府性基金预算财政拨款支出增加</w:t>
      </w:r>
      <w:r>
        <w:rPr>
          <w:rFonts w:ascii="仿宋_GB2312" w:eastAsia="仿宋_GB2312" w:hAnsi="ˎ̥" w:cs="仿宋_GB2312" w:hint="eastAsia"/>
          <w:sz w:val="32"/>
          <w:szCs w:val="32"/>
          <w:shd w:val="clear" w:color="auto" w:fill="FFFFFF"/>
        </w:rPr>
        <w:t>0.00</w:t>
      </w:r>
      <w:r>
        <w:rPr>
          <w:rFonts w:ascii="仿宋_GB2312" w:eastAsia="仿宋_GB2312" w:hAnsi="ˎ̥" w:cs="仿宋_GB2312" w:hint="eastAsia"/>
          <w:sz w:val="32"/>
          <w:szCs w:val="32"/>
          <w:shd w:val="clear" w:color="auto" w:fill="FFFFFF"/>
        </w:rPr>
        <w:t>万元，增长</w:t>
      </w:r>
      <w:r>
        <w:rPr>
          <w:rFonts w:ascii="仿宋_GB2312" w:eastAsia="仿宋_GB2312" w:hAnsi="ˎ̥" w:cs="仿宋_GB2312" w:hint="eastAsia"/>
          <w:sz w:val="32"/>
          <w:szCs w:val="32"/>
          <w:shd w:val="clear" w:color="auto" w:fill="FFFFFF"/>
        </w:rPr>
        <w:t>0%</w:t>
      </w:r>
      <w:r>
        <w:rPr>
          <w:rFonts w:ascii="仿宋_GB2312" w:eastAsia="仿宋_GB2312" w:hAnsi="ˎ̥" w:cs="仿宋_GB2312" w:hint="eastAsia"/>
          <w:sz w:val="32"/>
          <w:szCs w:val="32"/>
          <w:shd w:val="clear" w:color="auto" w:fill="FFFFFF"/>
        </w:rPr>
        <w:t>。</w:t>
      </w:r>
    </w:p>
    <w:p w:rsidR="0070084F" w:rsidRDefault="00575026">
      <w:pPr>
        <w:tabs>
          <w:tab w:val="center" w:pos="4473"/>
        </w:tabs>
        <w:spacing w:line="560" w:lineRule="exact"/>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hint="eastAsia"/>
          <w:sz w:val="32"/>
          <w:szCs w:val="32"/>
          <w:shd w:val="clear" w:color="auto" w:fill="FFFFFF"/>
        </w:rPr>
        <w:t>（二）政府性基金预算财政拨款支出决算结构情况。</w:t>
      </w:r>
    </w:p>
    <w:p w:rsidR="0070084F" w:rsidRDefault="00575026">
      <w:pPr>
        <w:tabs>
          <w:tab w:val="center" w:pos="4473"/>
        </w:tabs>
        <w:spacing w:line="560" w:lineRule="exact"/>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hint="eastAsia"/>
          <w:sz w:val="32"/>
          <w:szCs w:val="32"/>
          <w:shd w:val="clear" w:color="auto" w:fill="FFFFFF"/>
        </w:rPr>
        <w:t>2020</w:t>
      </w:r>
      <w:r>
        <w:rPr>
          <w:rFonts w:ascii="仿宋_GB2312" w:eastAsia="仿宋_GB2312" w:hAnsi="ˎ̥" w:cs="仿宋_GB2312" w:hint="eastAsia"/>
          <w:sz w:val="32"/>
          <w:szCs w:val="32"/>
          <w:shd w:val="clear" w:color="auto" w:fill="FFFFFF"/>
        </w:rPr>
        <w:t>年度政府性基金预算财政拨款支出</w:t>
      </w:r>
      <w:r>
        <w:rPr>
          <w:rFonts w:ascii="仿宋_GB2312" w:eastAsia="仿宋_GB2312" w:hAnsi="ˎ̥" w:cs="仿宋_GB2312" w:hint="eastAsia"/>
          <w:sz w:val="32"/>
          <w:szCs w:val="32"/>
          <w:shd w:val="clear" w:color="auto" w:fill="FFFFFF"/>
        </w:rPr>
        <w:t>0.00</w:t>
      </w:r>
      <w:r>
        <w:rPr>
          <w:rFonts w:ascii="仿宋_GB2312" w:eastAsia="仿宋_GB2312" w:hAnsi="ˎ̥" w:cs="仿宋_GB2312" w:hint="eastAsia"/>
          <w:sz w:val="32"/>
          <w:szCs w:val="32"/>
          <w:shd w:val="clear" w:color="auto" w:fill="FFFFFF"/>
        </w:rPr>
        <w:t>万元。</w:t>
      </w:r>
    </w:p>
    <w:p w:rsidR="0070084F" w:rsidRDefault="00575026">
      <w:pPr>
        <w:tabs>
          <w:tab w:val="center" w:pos="4473"/>
        </w:tabs>
        <w:spacing w:line="560" w:lineRule="exact"/>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hint="eastAsia"/>
          <w:sz w:val="32"/>
          <w:szCs w:val="32"/>
          <w:shd w:val="clear" w:color="auto" w:fill="FFFFFF"/>
        </w:rPr>
        <w:t>（三）政府性基金预算财政拨款支出决算具体情况。</w:t>
      </w:r>
    </w:p>
    <w:p w:rsidR="0070084F" w:rsidRDefault="00575026">
      <w:pPr>
        <w:tabs>
          <w:tab w:val="center" w:pos="4473"/>
        </w:tabs>
        <w:spacing w:line="560" w:lineRule="exact"/>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hint="eastAsia"/>
          <w:sz w:val="32"/>
          <w:szCs w:val="32"/>
          <w:shd w:val="clear" w:color="auto" w:fill="FFFFFF"/>
        </w:rPr>
        <w:t>2020</w:t>
      </w:r>
      <w:r>
        <w:rPr>
          <w:rFonts w:ascii="仿宋_GB2312" w:eastAsia="仿宋_GB2312" w:hAnsi="ˎ̥" w:cs="仿宋_GB2312" w:hint="eastAsia"/>
          <w:sz w:val="32"/>
          <w:szCs w:val="32"/>
          <w:shd w:val="clear" w:color="auto" w:fill="FFFFFF"/>
        </w:rPr>
        <w:t>年度政府性基金预算财政拨款支出年初预算</w:t>
      </w:r>
      <w:r>
        <w:rPr>
          <w:rFonts w:ascii="仿宋_GB2312" w:eastAsia="仿宋_GB2312" w:hAnsi="ˎ̥" w:cs="仿宋_GB2312" w:hint="eastAsia"/>
          <w:sz w:val="32"/>
          <w:szCs w:val="32"/>
          <w:shd w:val="clear" w:color="auto" w:fill="FFFFFF"/>
        </w:rPr>
        <w:t>0.00</w:t>
      </w:r>
      <w:r>
        <w:rPr>
          <w:rFonts w:ascii="仿宋_GB2312" w:eastAsia="仿宋_GB2312" w:hAnsi="ˎ̥" w:cs="仿宋_GB2312" w:hint="eastAsia"/>
          <w:sz w:val="32"/>
          <w:szCs w:val="32"/>
          <w:shd w:val="clear" w:color="auto" w:fill="FFFFFF"/>
        </w:rPr>
        <w:t>万元，支出决算为</w:t>
      </w:r>
      <w:r>
        <w:rPr>
          <w:rFonts w:ascii="仿宋_GB2312" w:eastAsia="仿宋_GB2312" w:hAnsi="ˎ̥" w:cs="仿宋_GB2312" w:hint="eastAsia"/>
          <w:sz w:val="32"/>
          <w:szCs w:val="32"/>
          <w:shd w:val="clear" w:color="auto" w:fill="FFFFFF"/>
        </w:rPr>
        <w:t>0.00</w:t>
      </w:r>
      <w:r>
        <w:rPr>
          <w:rFonts w:ascii="仿宋_GB2312" w:eastAsia="仿宋_GB2312" w:hAnsi="ˎ̥" w:cs="仿宋_GB2312" w:hint="eastAsia"/>
          <w:sz w:val="32"/>
          <w:szCs w:val="32"/>
          <w:shd w:val="clear" w:color="auto" w:fill="FFFFFF"/>
        </w:rPr>
        <w:t>万元。</w:t>
      </w:r>
    </w:p>
    <w:p w:rsidR="0070084F" w:rsidRDefault="00575026">
      <w:pPr>
        <w:tabs>
          <w:tab w:val="center" w:pos="4473"/>
        </w:tabs>
        <w:spacing w:line="560" w:lineRule="exact"/>
        <w:ind w:firstLineChars="200" w:firstLine="643"/>
        <w:rPr>
          <w:rFonts w:ascii="仿宋_GB2312" w:eastAsia="仿宋_GB2312" w:hAnsi="ˎ̥" w:cs="仿宋_GB2312" w:hint="eastAsia"/>
          <w:b/>
          <w:bCs/>
          <w:sz w:val="32"/>
          <w:szCs w:val="32"/>
          <w:shd w:val="clear" w:color="auto" w:fill="FFFFFF"/>
        </w:rPr>
      </w:pPr>
      <w:r>
        <w:rPr>
          <w:rFonts w:ascii="仿宋_GB2312" w:eastAsia="仿宋_GB2312" w:hAnsi="ˎ̥" w:cs="仿宋_GB2312" w:hint="eastAsia"/>
          <w:b/>
          <w:bCs/>
          <w:sz w:val="32"/>
          <w:szCs w:val="32"/>
          <w:shd w:val="clear" w:color="auto" w:fill="FFFFFF"/>
        </w:rPr>
        <w:t>八、国有资本经营预算财政拨款支出决算情况说明</w:t>
      </w:r>
    </w:p>
    <w:p w:rsidR="0070084F" w:rsidRDefault="00575026">
      <w:pPr>
        <w:tabs>
          <w:tab w:val="center" w:pos="4473"/>
        </w:tabs>
        <w:spacing w:line="560" w:lineRule="exact"/>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hint="eastAsia"/>
          <w:sz w:val="32"/>
          <w:szCs w:val="32"/>
          <w:shd w:val="clear" w:color="auto" w:fill="FFFFFF"/>
        </w:rPr>
        <w:t>（一）国有资本经营预算财政拨款支出决算总体情况。</w:t>
      </w:r>
    </w:p>
    <w:p w:rsidR="0070084F" w:rsidRDefault="00575026">
      <w:pPr>
        <w:tabs>
          <w:tab w:val="center" w:pos="4473"/>
        </w:tabs>
        <w:spacing w:line="560" w:lineRule="exact"/>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hint="eastAsia"/>
          <w:sz w:val="32"/>
          <w:szCs w:val="32"/>
          <w:shd w:val="clear" w:color="auto" w:fill="FFFFFF"/>
        </w:rPr>
        <w:t>2020</w:t>
      </w:r>
      <w:r>
        <w:rPr>
          <w:rFonts w:ascii="仿宋_GB2312" w:eastAsia="仿宋_GB2312" w:hAnsi="ˎ̥" w:cs="仿宋_GB2312" w:hint="eastAsia"/>
          <w:sz w:val="32"/>
          <w:szCs w:val="32"/>
          <w:shd w:val="clear" w:color="auto" w:fill="FFFFFF"/>
        </w:rPr>
        <w:t>年度国有资本经营预算财政拨款支出</w:t>
      </w:r>
      <w:r>
        <w:rPr>
          <w:rFonts w:ascii="仿宋_GB2312" w:eastAsia="仿宋_GB2312" w:hAnsi="ˎ̥" w:cs="仿宋_GB2312" w:hint="eastAsia"/>
          <w:sz w:val="32"/>
          <w:szCs w:val="32"/>
          <w:shd w:val="clear" w:color="auto" w:fill="FFFFFF"/>
        </w:rPr>
        <w:t>0.00</w:t>
      </w:r>
      <w:r>
        <w:rPr>
          <w:rFonts w:ascii="仿宋_GB2312" w:eastAsia="仿宋_GB2312" w:hAnsi="ˎ̥" w:cs="仿宋_GB2312" w:hint="eastAsia"/>
          <w:sz w:val="32"/>
          <w:szCs w:val="32"/>
          <w:shd w:val="clear" w:color="auto" w:fill="FFFFFF"/>
        </w:rPr>
        <w:t>万元，占本年支出合计的</w:t>
      </w:r>
      <w:r>
        <w:rPr>
          <w:rFonts w:ascii="仿宋_GB2312" w:eastAsia="仿宋_GB2312" w:hAnsi="ˎ̥" w:cs="仿宋_GB2312" w:hint="eastAsia"/>
          <w:sz w:val="32"/>
          <w:szCs w:val="32"/>
          <w:shd w:val="clear" w:color="auto" w:fill="FFFFFF"/>
        </w:rPr>
        <w:t>0%</w:t>
      </w:r>
      <w:r>
        <w:rPr>
          <w:rFonts w:ascii="仿宋_GB2312" w:eastAsia="仿宋_GB2312" w:hAnsi="ˎ̥" w:cs="仿宋_GB2312" w:hint="eastAsia"/>
          <w:sz w:val="32"/>
          <w:szCs w:val="32"/>
          <w:shd w:val="clear" w:color="auto" w:fill="FFFFFF"/>
        </w:rPr>
        <w:t>。与</w:t>
      </w:r>
      <w:r>
        <w:rPr>
          <w:rFonts w:ascii="仿宋_GB2312" w:eastAsia="仿宋_GB2312" w:hAnsi="ˎ̥" w:cs="仿宋_GB2312" w:hint="eastAsia"/>
          <w:sz w:val="32"/>
          <w:szCs w:val="32"/>
          <w:shd w:val="clear" w:color="auto" w:fill="FFFFFF"/>
        </w:rPr>
        <w:t>2019</w:t>
      </w:r>
      <w:r>
        <w:rPr>
          <w:rFonts w:ascii="仿宋_GB2312" w:eastAsia="仿宋_GB2312" w:hAnsi="ˎ̥" w:cs="仿宋_GB2312" w:hint="eastAsia"/>
          <w:sz w:val="32"/>
          <w:szCs w:val="32"/>
          <w:shd w:val="clear" w:color="auto" w:fill="FFFFFF"/>
        </w:rPr>
        <w:t>年度相比，国有资本经营预算财政拨款支出增加</w:t>
      </w:r>
      <w:r>
        <w:rPr>
          <w:rFonts w:ascii="仿宋_GB2312" w:eastAsia="仿宋_GB2312" w:hAnsi="ˎ̥" w:cs="仿宋_GB2312" w:hint="eastAsia"/>
          <w:sz w:val="32"/>
          <w:szCs w:val="32"/>
          <w:shd w:val="clear" w:color="auto" w:fill="FFFFFF"/>
        </w:rPr>
        <w:t>0.00</w:t>
      </w:r>
      <w:r>
        <w:rPr>
          <w:rFonts w:ascii="仿宋_GB2312" w:eastAsia="仿宋_GB2312" w:hAnsi="ˎ̥" w:cs="仿宋_GB2312" w:hint="eastAsia"/>
          <w:sz w:val="32"/>
          <w:szCs w:val="32"/>
          <w:shd w:val="clear" w:color="auto" w:fill="FFFFFF"/>
        </w:rPr>
        <w:t>万元，支出增长</w:t>
      </w:r>
      <w:r>
        <w:rPr>
          <w:rFonts w:ascii="仿宋_GB2312" w:eastAsia="仿宋_GB2312" w:hAnsi="ˎ̥" w:cs="仿宋_GB2312" w:hint="eastAsia"/>
          <w:sz w:val="32"/>
          <w:szCs w:val="32"/>
          <w:shd w:val="clear" w:color="auto" w:fill="FFFFFF"/>
        </w:rPr>
        <w:t>0%</w:t>
      </w:r>
      <w:r>
        <w:rPr>
          <w:rFonts w:ascii="仿宋_GB2312" w:eastAsia="仿宋_GB2312" w:hAnsi="ˎ̥" w:cs="仿宋_GB2312" w:hint="eastAsia"/>
          <w:sz w:val="32"/>
          <w:szCs w:val="32"/>
          <w:shd w:val="clear" w:color="auto" w:fill="FFFFFF"/>
        </w:rPr>
        <w:t>。</w:t>
      </w:r>
    </w:p>
    <w:p w:rsidR="0070084F" w:rsidRDefault="00575026">
      <w:pPr>
        <w:tabs>
          <w:tab w:val="center" w:pos="4473"/>
        </w:tabs>
        <w:spacing w:line="560" w:lineRule="exact"/>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hint="eastAsia"/>
          <w:sz w:val="32"/>
          <w:szCs w:val="32"/>
          <w:shd w:val="clear" w:color="auto" w:fill="FFFFFF"/>
        </w:rPr>
        <w:t>（二）国有资本经营预算财政拨款支出决算结构情况。</w:t>
      </w:r>
    </w:p>
    <w:p w:rsidR="0070084F" w:rsidRDefault="00575026">
      <w:pPr>
        <w:tabs>
          <w:tab w:val="center" w:pos="4473"/>
        </w:tabs>
        <w:spacing w:line="560" w:lineRule="exact"/>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hint="eastAsia"/>
          <w:sz w:val="32"/>
          <w:szCs w:val="32"/>
          <w:shd w:val="clear" w:color="auto" w:fill="FFFFFF"/>
        </w:rPr>
        <w:t>2020</w:t>
      </w:r>
      <w:r>
        <w:rPr>
          <w:rFonts w:ascii="仿宋_GB2312" w:eastAsia="仿宋_GB2312" w:hAnsi="ˎ̥" w:cs="仿宋_GB2312" w:hint="eastAsia"/>
          <w:sz w:val="32"/>
          <w:szCs w:val="32"/>
          <w:shd w:val="clear" w:color="auto" w:fill="FFFFFF"/>
        </w:rPr>
        <w:t>年度国有资本经营预算财政拨款支出</w:t>
      </w:r>
      <w:r>
        <w:rPr>
          <w:rFonts w:ascii="仿宋_GB2312" w:eastAsia="仿宋_GB2312" w:hAnsi="ˎ̥" w:cs="仿宋_GB2312" w:hint="eastAsia"/>
          <w:sz w:val="32"/>
          <w:szCs w:val="32"/>
          <w:shd w:val="clear" w:color="auto" w:fill="FFFFFF"/>
        </w:rPr>
        <w:t>0.00</w:t>
      </w:r>
      <w:r>
        <w:rPr>
          <w:rFonts w:ascii="仿宋_GB2312" w:eastAsia="仿宋_GB2312" w:hAnsi="ˎ̥" w:cs="仿宋_GB2312" w:hint="eastAsia"/>
          <w:sz w:val="32"/>
          <w:szCs w:val="32"/>
          <w:shd w:val="clear" w:color="auto" w:fill="FFFFFF"/>
        </w:rPr>
        <w:t>万元。</w:t>
      </w:r>
    </w:p>
    <w:p w:rsidR="0070084F" w:rsidRDefault="00575026">
      <w:pPr>
        <w:tabs>
          <w:tab w:val="center" w:pos="4473"/>
        </w:tabs>
        <w:spacing w:line="560" w:lineRule="exact"/>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hint="eastAsia"/>
          <w:sz w:val="32"/>
          <w:szCs w:val="32"/>
          <w:shd w:val="clear" w:color="auto" w:fill="FFFFFF"/>
        </w:rPr>
        <w:t>（三）国有资本经营预算财政拨款支出决算具体情况。</w:t>
      </w:r>
    </w:p>
    <w:p w:rsidR="0070084F" w:rsidRDefault="00575026">
      <w:pPr>
        <w:tabs>
          <w:tab w:val="center" w:pos="4473"/>
        </w:tabs>
        <w:spacing w:line="560" w:lineRule="exact"/>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hint="eastAsia"/>
          <w:sz w:val="32"/>
          <w:szCs w:val="32"/>
          <w:shd w:val="clear" w:color="auto" w:fill="FFFFFF"/>
        </w:rPr>
        <w:t>2020</w:t>
      </w:r>
      <w:r>
        <w:rPr>
          <w:rFonts w:ascii="仿宋_GB2312" w:eastAsia="仿宋_GB2312" w:hAnsi="ˎ̥" w:cs="仿宋_GB2312" w:hint="eastAsia"/>
          <w:sz w:val="32"/>
          <w:szCs w:val="32"/>
          <w:shd w:val="clear" w:color="auto" w:fill="FFFFFF"/>
        </w:rPr>
        <w:t>年度国有资本经营预算财政拨款支出年初预算为</w:t>
      </w:r>
      <w:r>
        <w:rPr>
          <w:rFonts w:ascii="仿宋_GB2312" w:eastAsia="仿宋_GB2312" w:hAnsi="ˎ̥" w:cs="仿宋_GB2312" w:hint="eastAsia"/>
          <w:sz w:val="32"/>
          <w:szCs w:val="32"/>
          <w:shd w:val="clear" w:color="auto" w:fill="FFFFFF"/>
        </w:rPr>
        <w:t>0.00</w:t>
      </w:r>
      <w:r>
        <w:rPr>
          <w:rFonts w:ascii="仿宋_GB2312" w:eastAsia="仿宋_GB2312" w:hAnsi="ˎ̥" w:cs="仿宋_GB2312" w:hint="eastAsia"/>
          <w:sz w:val="32"/>
          <w:szCs w:val="32"/>
          <w:shd w:val="clear" w:color="auto" w:fill="FFFFFF"/>
        </w:rPr>
        <w:t>万元，支出决算为</w:t>
      </w:r>
      <w:r>
        <w:rPr>
          <w:rFonts w:ascii="仿宋_GB2312" w:eastAsia="仿宋_GB2312" w:hAnsi="ˎ̥" w:cs="仿宋_GB2312" w:hint="eastAsia"/>
          <w:sz w:val="32"/>
          <w:szCs w:val="32"/>
          <w:shd w:val="clear" w:color="auto" w:fill="FFFFFF"/>
        </w:rPr>
        <w:t>0.00</w:t>
      </w:r>
      <w:r>
        <w:rPr>
          <w:rFonts w:ascii="仿宋_GB2312" w:eastAsia="仿宋_GB2312" w:hAnsi="ˎ̥" w:cs="仿宋_GB2312" w:hint="eastAsia"/>
          <w:sz w:val="32"/>
          <w:szCs w:val="32"/>
          <w:shd w:val="clear" w:color="auto" w:fill="FFFFFF"/>
        </w:rPr>
        <w:t>万元。</w:t>
      </w:r>
    </w:p>
    <w:p w:rsidR="0070084F" w:rsidRDefault="00575026">
      <w:pPr>
        <w:spacing w:line="560" w:lineRule="exact"/>
        <w:ind w:firstLineChars="200" w:firstLine="640"/>
        <w:rPr>
          <w:rFonts w:ascii="仿宋_GB2312" w:eastAsia="楷体_GB2312" w:hAnsi="ˎ̥" w:cs="仿宋_GB2312" w:hint="eastAsia"/>
          <w:sz w:val="32"/>
          <w:szCs w:val="32"/>
          <w:shd w:val="clear" w:color="auto" w:fill="FFFFFF"/>
        </w:rPr>
      </w:pPr>
      <w:r>
        <w:rPr>
          <w:rFonts w:ascii="黑体" w:eastAsia="黑体" w:hAnsi="宋体" w:cs="黑体" w:hint="eastAsia"/>
          <w:bCs/>
          <w:sz w:val="32"/>
          <w:szCs w:val="32"/>
          <w:shd w:val="clear" w:color="auto" w:fill="FFFFFF"/>
        </w:rPr>
        <w:t>九、一般公共预算财政拨款“三公”经费支出决算情况说明</w:t>
      </w:r>
    </w:p>
    <w:p w:rsidR="0070084F" w:rsidRDefault="00575026">
      <w:pPr>
        <w:spacing w:line="560" w:lineRule="exact"/>
        <w:ind w:firstLineChars="200" w:firstLine="643"/>
        <w:rPr>
          <w:rFonts w:ascii="楷体" w:eastAsia="楷体" w:hAnsi="楷体" w:cs="楷体"/>
          <w:b/>
          <w:sz w:val="32"/>
          <w:szCs w:val="32"/>
          <w:shd w:val="clear" w:color="auto" w:fill="FFFFFF"/>
        </w:rPr>
      </w:pPr>
      <w:r>
        <w:rPr>
          <w:rFonts w:ascii="楷体" w:eastAsia="楷体" w:hAnsi="楷体" w:cs="楷体" w:hint="eastAsia"/>
          <w:b/>
          <w:sz w:val="32"/>
          <w:szCs w:val="32"/>
          <w:shd w:val="clear" w:color="auto" w:fill="FFFFFF"/>
        </w:rPr>
        <w:lastRenderedPageBreak/>
        <w:t>（一）一般公共预算财政拨款“三公”经费支出决算总体情况</w:t>
      </w:r>
      <w:r>
        <w:rPr>
          <w:rFonts w:ascii="楷体" w:eastAsia="楷体" w:hAnsi="楷体" w:cs="楷体" w:hint="eastAsia"/>
          <w:b/>
          <w:sz w:val="32"/>
          <w:szCs w:val="32"/>
          <w:shd w:val="clear" w:color="auto" w:fill="FFFFFF"/>
        </w:rPr>
        <w:t>说明</w:t>
      </w:r>
    </w:p>
    <w:p w:rsidR="0070084F" w:rsidRDefault="00575026">
      <w:pPr>
        <w:spacing w:line="560" w:lineRule="exact"/>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sz w:val="32"/>
          <w:szCs w:val="32"/>
          <w:shd w:val="clear" w:color="auto" w:fill="FFFFFF"/>
        </w:rPr>
        <w:t>2020</w:t>
      </w:r>
      <w:r>
        <w:rPr>
          <w:rFonts w:ascii="仿宋_GB2312" w:eastAsia="仿宋_GB2312" w:hAnsi="ˎ̥" w:cs="仿宋_GB2312"/>
          <w:sz w:val="32"/>
          <w:szCs w:val="32"/>
          <w:shd w:val="clear" w:color="auto" w:fill="FFFFFF"/>
        </w:rPr>
        <w:t>年度一般公共预算财政拨款</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三公</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经费支出预算为</w:t>
      </w:r>
      <w:r>
        <w:rPr>
          <w:rFonts w:ascii="仿宋_GB2312" w:eastAsia="仿宋_GB2312" w:hAnsi="ˎ̥" w:cs="仿宋_GB2312"/>
          <w:sz w:val="32"/>
          <w:szCs w:val="32"/>
          <w:shd w:val="clear" w:color="auto" w:fill="FFFFFF"/>
        </w:rPr>
        <w:t>5.20</w:t>
      </w:r>
      <w:r>
        <w:rPr>
          <w:rFonts w:ascii="仿宋_GB2312" w:eastAsia="仿宋_GB2312" w:hAnsi="ˎ̥" w:cs="仿宋_GB2312"/>
          <w:sz w:val="32"/>
          <w:szCs w:val="32"/>
          <w:shd w:val="clear" w:color="auto" w:fill="FFFFFF"/>
        </w:rPr>
        <w:t>万元，支出决算为</w:t>
      </w:r>
      <w:r>
        <w:rPr>
          <w:rFonts w:ascii="仿宋_GB2312" w:eastAsia="仿宋_GB2312" w:hAnsi="ˎ̥" w:cs="仿宋_GB2312"/>
          <w:sz w:val="32"/>
          <w:szCs w:val="32"/>
          <w:shd w:val="clear" w:color="auto" w:fill="FFFFFF"/>
        </w:rPr>
        <w:t>2.18</w:t>
      </w:r>
      <w:r>
        <w:rPr>
          <w:rFonts w:ascii="仿宋_GB2312" w:eastAsia="仿宋_GB2312" w:hAnsi="ˎ̥" w:cs="仿宋_GB2312"/>
          <w:sz w:val="32"/>
          <w:szCs w:val="32"/>
          <w:shd w:val="clear" w:color="auto" w:fill="FFFFFF"/>
        </w:rPr>
        <w:t>万元，完成预算的</w:t>
      </w:r>
      <w:r>
        <w:rPr>
          <w:rFonts w:ascii="仿宋_GB2312" w:eastAsia="仿宋_GB2312" w:hAnsi="ˎ̥" w:cs="仿宋_GB2312" w:hint="eastAsia"/>
          <w:sz w:val="32"/>
          <w:szCs w:val="32"/>
          <w:shd w:val="clear" w:color="auto" w:fill="FFFFFF"/>
        </w:rPr>
        <w:t>41.92</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w:t>
      </w:r>
    </w:p>
    <w:p w:rsidR="0070084F" w:rsidRDefault="00575026">
      <w:pPr>
        <w:spacing w:line="560" w:lineRule="exact"/>
        <w:ind w:firstLineChars="200" w:firstLine="643"/>
        <w:rPr>
          <w:rFonts w:ascii="楷体" w:eastAsia="楷体" w:hAnsi="楷体" w:cs="楷体"/>
          <w:b/>
          <w:bCs/>
          <w:sz w:val="32"/>
          <w:szCs w:val="32"/>
          <w:shd w:val="clear" w:color="auto" w:fill="FFFFFF"/>
        </w:rPr>
      </w:pPr>
      <w:r>
        <w:rPr>
          <w:rFonts w:ascii="楷体" w:eastAsia="楷体" w:hAnsi="楷体" w:cs="楷体" w:hint="eastAsia"/>
          <w:b/>
          <w:bCs/>
          <w:sz w:val="32"/>
          <w:szCs w:val="32"/>
          <w:shd w:val="clear" w:color="auto" w:fill="FFFFFF"/>
        </w:rPr>
        <w:t>（二）一般公共预算财政拨款“三公”经费支出决算具体情况说明</w:t>
      </w:r>
    </w:p>
    <w:p w:rsidR="0070084F" w:rsidRDefault="00575026">
      <w:pPr>
        <w:spacing w:line="560" w:lineRule="exact"/>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sz w:val="32"/>
          <w:szCs w:val="32"/>
          <w:shd w:val="clear" w:color="auto" w:fill="FFFFFF"/>
        </w:rPr>
        <w:t>2020</w:t>
      </w:r>
      <w:r>
        <w:rPr>
          <w:rFonts w:ascii="仿宋_GB2312" w:eastAsia="仿宋_GB2312" w:hAnsi="ˎ̥" w:cs="仿宋_GB2312"/>
          <w:sz w:val="32"/>
          <w:szCs w:val="32"/>
          <w:shd w:val="clear" w:color="auto" w:fill="FFFFFF"/>
        </w:rPr>
        <w:t>年度一般公共预算财政拨款</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三公</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经费支出决算中，因公出国（境）费支出决算</w:t>
      </w:r>
      <w:r>
        <w:rPr>
          <w:rFonts w:ascii="仿宋_GB2312" w:eastAsia="仿宋_GB2312" w:hAnsi="ˎ̥" w:cs="仿宋_GB2312"/>
          <w:sz w:val="32"/>
          <w:szCs w:val="32"/>
          <w:shd w:val="clear" w:color="auto" w:fill="FFFFFF"/>
        </w:rPr>
        <w:t>0.00</w:t>
      </w:r>
      <w:r>
        <w:rPr>
          <w:rFonts w:ascii="仿宋_GB2312" w:eastAsia="仿宋_GB2312" w:hAnsi="ˎ̥" w:cs="仿宋_GB2312"/>
          <w:sz w:val="32"/>
          <w:szCs w:val="32"/>
          <w:shd w:val="clear" w:color="auto" w:fill="FFFFFF"/>
        </w:rPr>
        <w:t>万元，占</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；公务用车购置及运行费支出决算</w:t>
      </w:r>
      <w:r>
        <w:rPr>
          <w:rFonts w:ascii="仿宋_GB2312" w:eastAsia="仿宋_GB2312" w:hAnsi="ˎ̥" w:cs="仿宋_GB2312"/>
          <w:sz w:val="32"/>
          <w:szCs w:val="32"/>
          <w:shd w:val="clear" w:color="auto" w:fill="FFFFFF"/>
        </w:rPr>
        <w:t>2.18</w:t>
      </w:r>
      <w:r>
        <w:rPr>
          <w:rFonts w:ascii="仿宋_GB2312" w:eastAsia="仿宋_GB2312" w:hAnsi="ˎ̥" w:cs="仿宋_GB2312"/>
          <w:sz w:val="32"/>
          <w:szCs w:val="32"/>
          <w:shd w:val="clear" w:color="auto" w:fill="FFFFFF"/>
        </w:rPr>
        <w:t>万元，占</w:t>
      </w:r>
      <w:r>
        <w:rPr>
          <w:rFonts w:ascii="仿宋_GB2312" w:eastAsia="仿宋_GB2312" w:hAnsi="ˎ̥" w:cs="仿宋_GB2312" w:hint="eastAsia"/>
          <w:sz w:val="32"/>
          <w:szCs w:val="32"/>
          <w:shd w:val="clear" w:color="auto" w:fill="FFFFFF"/>
        </w:rPr>
        <w:t>100</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；公务接待费支出决算</w:t>
      </w:r>
      <w:r>
        <w:rPr>
          <w:rFonts w:ascii="仿宋_GB2312" w:eastAsia="仿宋_GB2312" w:hAnsi="ˎ̥" w:cs="仿宋_GB2312"/>
          <w:sz w:val="32"/>
          <w:szCs w:val="32"/>
          <w:shd w:val="clear" w:color="auto" w:fill="FFFFFF"/>
        </w:rPr>
        <w:t>0.00</w:t>
      </w:r>
      <w:r>
        <w:rPr>
          <w:rFonts w:ascii="仿宋_GB2312" w:eastAsia="仿宋_GB2312" w:hAnsi="ˎ̥" w:cs="仿宋_GB2312"/>
          <w:sz w:val="32"/>
          <w:szCs w:val="32"/>
          <w:shd w:val="clear" w:color="auto" w:fill="FFFFFF"/>
        </w:rPr>
        <w:t>万元，占</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。具体情况如下：</w:t>
      </w:r>
    </w:p>
    <w:p w:rsidR="0070084F" w:rsidRDefault="00575026">
      <w:pPr>
        <w:spacing w:line="560" w:lineRule="exact"/>
        <w:ind w:firstLineChars="200" w:firstLine="643"/>
        <w:rPr>
          <w:rFonts w:ascii="仿宋_GB2312" w:eastAsia="仿宋_GB2312" w:hAnsi="ˎ̥" w:cs="仿宋_GB2312" w:hint="eastAsia"/>
          <w:sz w:val="32"/>
          <w:szCs w:val="32"/>
          <w:shd w:val="clear" w:color="auto" w:fill="FFFFFF"/>
        </w:rPr>
      </w:pPr>
      <w:r>
        <w:rPr>
          <w:rFonts w:ascii="仿宋_GB2312" w:eastAsia="仿宋_GB2312" w:hAnsi="ˎ̥" w:cs="仿宋_GB2312"/>
          <w:b/>
          <w:sz w:val="32"/>
          <w:szCs w:val="32"/>
          <w:shd w:val="clear" w:color="auto" w:fill="FFFFFF"/>
        </w:rPr>
        <w:t>1.</w:t>
      </w:r>
      <w:r>
        <w:rPr>
          <w:rFonts w:ascii="仿宋_GB2312" w:eastAsia="仿宋_GB2312" w:hAnsi="ˎ̥" w:cs="仿宋_GB2312"/>
          <w:b/>
          <w:sz w:val="32"/>
          <w:szCs w:val="32"/>
          <w:shd w:val="clear" w:color="auto" w:fill="FFFFFF"/>
        </w:rPr>
        <w:t>因公出国（境）费</w:t>
      </w:r>
      <w:r>
        <w:rPr>
          <w:rFonts w:ascii="仿宋_GB2312" w:eastAsia="仿宋_GB2312" w:hAnsi="ˎ̥" w:cs="仿宋_GB2312"/>
          <w:sz w:val="32"/>
          <w:szCs w:val="32"/>
          <w:shd w:val="clear" w:color="auto" w:fill="FFFFFF"/>
        </w:rPr>
        <w:t>支出</w:t>
      </w:r>
      <w:r>
        <w:rPr>
          <w:rFonts w:ascii="仿宋_GB2312" w:eastAsia="仿宋_GB2312" w:hAnsi="ˎ̥" w:cs="仿宋_GB2312"/>
          <w:sz w:val="32"/>
          <w:szCs w:val="32"/>
          <w:shd w:val="clear" w:color="auto" w:fill="FFFFFF"/>
        </w:rPr>
        <w:t>0.00</w:t>
      </w:r>
      <w:r>
        <w:rPr>
          <w:rFonts w:ascii="仿宋_GB2312" w:eastAsia="仿宋_GB2312" w:hAnsi="ˎ̥" w:cs="仿宋_GB2312"/>
          <w:sz w:val="32"/>
          <w:szCs w:val="32"/>
          <w:shd w:val="clear" w:color="auto" w:fill="FFFFFF"/>
        </w:rPr>
        <w:t>万元。</w:t>
      </w:r>
    </w:p>
    <w:p w:rsidR="0070084F" w:rsidRDefault="00575026">
      <w:pPr>
        <w:spacing w:line="560" w:lineRule="exact"/>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sz w:val="32"/>
          <w:szCs w:val="32"/>
          <w:shd w:val="clear" w:color="auto" w:fill="FFFFFF"/>
        </w:rPr>
        <w:t>因公出国（境）费支出决算比预算数减少</w:t>
      </w:r>
      <w:r>
        <w:rPr>
          <w:rFonts w:ascii="仿宋_GB2312" w:eastAsia="仿宋_GB2312" w:hAnsi="ˎ̥" w:cs="仿宋_GB2312" w:hint="eastAsia"/>
          <w:sz w:val="32"/>
          <w:szCs w:val="32"/>
          <w:shd w:val="clear" w:color="auto" w:fill="FFFFFF"/>
        </w:rPr>
        <w:t>0.3</w:t>
      </w:r>
      <w:r>
        <w:rPr>
          <w:rFonts w:ascii="仿宋_GB2312" w:eastAsia="仿宋_GB2312" w:hAnsi="ˎ̥" w:cs="仿宋_GB2312"/>
          <w:sz w:val="32"/>
          <w:szCs w:val="32"/>
          <w:shd w:val="clear" w:color="auto" w:fill="FFFFFF"/>
        </w:rPr>
        <w:t>万元，下降</w:t>
      </w:r>
      <w:r>
        <w:rPr>
          <w:rFonts w:ascii="仿宋_GB2312" w:eastAsia="仿宋_GB2312" w:hAnsi="ˎ̥" w:cs="仿宋_GB2312" w:hint="eastAsia"/>
          <w:sz w:val="32"/>
          <w:szCs w:val="32"/>
          <w:shd w:val="clear" w:color="auto" w:fill="FFFFFF"/>
        </w:rPr>
        <w:t>100</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。主要原因是</w:t>
      </w:r>
      <w:r>
        <w:rPr>
          <w:rFonts w:ascii="仿宋_GB2312" w:eastAsia="仿宋_GB2312" w:hAnsi="ˎ̥" w:cs="仿宋_GB2312" w:hint="eastAsia"/>
          <w:sz w:val="32"/>
          <w:szCs w:val="32"/>
          <w:shd w:val="clear" w:color="auto" w:fill="FFFFFF"/>
        </w:rPr>
        <w:t>2020</w:t>
      </w:r>
      <w:r>
        <w:rPr>
          <w:rFonts w:ascii="仿宋_GB2312" w:eastAsia="仿宋_GB2312" w:hAnsi="ˎ̥" w:cs="仿宋_GB2312" w:hint="eastAsia"/>
          <w:sz w:val="32"/>
          <w:szCs w:val="32"/>
          <w:shd w:val="clear" w:color="auto" w:fill="FFFFFF"/>
        </w:rPr>
        <w:t>年无因公出国（境）费支出</w:t>
      </w:r>
      <w:r>
        <w:rPr>
          <w:rFonts w:ascii="仿宋_GB2312" w:eastAsia="仿宋_GB2312" w:hAnsi="ˎ̥" w:cs="仿宋_GB2312"/>
          <w:sz w:val="32"/>
          <w:szCs w:val="32"/>
          <w:shd w:val="clear" w:color="auto" w:fill="FFFFFF"/>
        </w:rPr>
        <w:t>。</w:t>
      </w:r>
    </w:p>
    <w:p w:rsidR="0070084F" w:rsidRDefault="00575026">
      <w:pPr>
        <w:spacing w:line="560" w:lineRule="exact"/>
        <w:ind w:firstLineChars="200" w:firstLine="643"/>
        <w:rPr>
          <w:rFonts w:ascii="仿宋_GB2312" w:eastAsia="仿宋_GB2312" w:hAnsi="ˎ̥" w:cs="仿宋_GB2312" w:hint="eastAsia"/>
          <w:sz w:val="32"/>
          <w:szCs w:val="32"/>
          <w:shd w:val="clear" w:color="auto" w:fill="FFFFFF"/>
        </w:rPr>
      </w:pPr>
      <w:r>
        <w:rPr>
          <w:rFonts w:ascii="仿宋_GB2312" w:eastAsia="仿宋_GB2312" w:hAnsi="ˎ̥" w:cs="仿宋_GB2312"/>
          <w:b/>
          <w:sz w:val="32"/>
          <w:szCs w:val="32"/>
          <w:shd w:val="clear" w:color="auto" w:fill="FFFFFF"/>
        </w:rPr>
        <w:t>2.</w:t>
      </w:r>
      <w:r>
        <w:rPr>
          <w:rFonts w:ascii="仿宋_GB2312" w:eastAsia="仿宋_GB2312" w:hAnsi="ˎ̥" w:cs="仿宋_GB2312"/>
          <w:b/>
          <w:sz w:val="32"/>
          <w:szCs w:val="32"/>
          <w:shd w:val="clear" w:color="auto" w:fill="FFFFFF"/>
        </w:rPr>
        <w:t>公务用车购置及运行费支出</w:t>
      </w:r>
      <w:r>
        <w:rPr>
          <w:rFonts w:ascii="仿宋_GB2312" w:eastAsia="仿宋_GB2312" w:hAnsi="ˎ̥" w:cs="仿宋_GB2312"/>
          <w:sz w:val="32"/>
          <w:szCs w:val="32"/>
          <w:shd w:val="clear" w:color="auto" w:fill="FFFFFF"/>
        </w:rPr>
        <w:t>2.18</w:t>
      </w:r>
      <w:r>
        <w:rPr>
          <w:rFonts w:ascii="仿宋_GB2312" w:eastAsia="仿宋_GB2312" w:hAnsi="ˎ̥" w:cs="仿宋_GB2312"/>
          <w:sz w:val="32"/>
          <w:szCs w:val="32"/>
          <w:shd w:val="clear" w:color="auto" w:fill="FFFFFF"/>
        </w:rPr>
        <w:t>万元。其中：</w:t>
      </w:r>
    </w:p>
    <w:p w:rsidR="0070084F" w:rsidRDefault="00575026">
      <w:pPr>
        <w:spacing w:line="560" w:lineRule="exact"/>
        <w:ind w:firstLineChars="200" w:firstLine="643"/>
        <w:rPr>
          <w:rFonts w:ascii="仿宋_GB2312" w:eastAsia="仿宋_GB2312" w:hAnsi="ˎ̥" w:cs="仿宋_GB2312" w:hint="eastAsia"/>
          <w:sz w:val="32"/>
          <w:szCs w:val="32"/>
          <w:shd w:val="clear" w:color="auto" w:fill="FFFFFF"/>
        </w:rPr>
      </w:pPr>
      <w:r>
        <w:rPr>
          <w:rFonts w:ascii="仿宋_GB2312" w:eastAsia="仿宋_GB2312" w:hAnsi="ˎ̥" w:cs="仿宋_GB2312"/>
          <w:b/>
          <w:sz w:val="32"/>
          <w:szCs w:val="32"/>
          <w:shd w:val="clear" w:color="auto" w:fill="FFFFFF"/>
        </w:rPr>
        <w:t>公务用车购置支出</w:t>
      </w:r>
      <w:r>
        <w:rPr>
          <w:rFonts w:ascii="仿宋_GB2312" w:eastAsia="仿宋_GB2312" w:hAnsi="ˎ̥" w:cs="仿宋_GB2312"/>
          <w:sz w:val="32"/>
          <w:szCs w:val="32"/>
          <w:shd w:val="clear" w:color="auto" w:fill="FFFFFF"/>
        </w:rPr>
        <w:t>0.00</w:t>
      </w:r>
      <w:r>
        <w:rPr>
          <w:rFonts w:ascii="仿宋_GB2312" w:eastAsia="仿宋_GB2312" w:hAnsi="ˎ̥" w:cs="仿宋_GB2312"/>
          <w:sz w:val="32"/>
          <w:szCs w:val="32"/>
          <w:shd w:val="clear" w:color="auto" w:fill="FFFFFF"/>
        </w:rPr>
        <w:t>万元</w:t>
      </w:r>
      <w:r>
        <w:rPr>
          <w:rFonts w:ascii="仿宋_GB2312" w:eastAsia="仿宋_GB2312" w:hAnsi="ˎ̥" w:cs="仿宋_GB2312" w:hint="eastAsia"/>
          <w:sz w:val="32"/>
          <w:szCs w:val="32"/>
          <w:shd w:val="clear" w:color="auto" w:fill="FFFFFF"/>
        </w:rPr>
        <w:t>，年末公务用车保有车辆</w:t>
      </w:r>
      <w:r>
        <w:rPr>
          <w:rFonts w:ascii="仿宋_GB2312" w:eastAsia="仿宋_GB2312" w:hAnsi="ˎ̥" w:cs="仿宋_GB2312" w:hint="eastAsia"/>
          <w:sz w:val="32"/>
          <w:szCs w:val="32"/>
          <w:shd w:val="clear" w:color="auto" w:fill="FFFFFF"/>
        </w:rPr>
        <w:t>2</w:t>
      </w:r>
      <w:r>
        <w:rPr>
          <w:rFonts w:ascii="仿宋_GB2312" w:eastAsia="仿宋_GB2312" w:hAnsi="ˎ̥" w:cs="仿宋_GB2312" w:hint="eastAsia"/>
          <w:sz w:val="32"/>
          <w:szCs w:val="32"/>
          <w:shd w:val="clear" w:color="auto" w:fill="FFFFFF"/>
        </w:rPr>
        <w:t>辆。</w:t>
      </w:r>
    </w:p>
    <w:p w:rsidR="0070084F" w:rsidRDefault="00575026">
      <w:pPr>
        <w:spacing w:line="560" w:lineRule="exact"/>
        <w:ind w:firstLineChars="200" w:firstLine="643"/>
        <w:rPr>
          <w:rFonts w:ascii="仿宋_GB2312" w:eastAsia="仿宋_GB2312" w:hAnsi="ˎ̥" w:cs="仿宋_GB2312" w:hint="eastAsia"/>
          <w:sz w:val="32"/>
          <w:szCs w:val="32"/>
          <w:shd w:val="clear" w:color="auto" w:fill="FFFFFF"/>
        </w:rPr>
      </w:pPr>
      <w:r>
        <w:rPr>
          <w:rFonts w:ascii="仿宋_GB2312" w:eastAsia="仿宋_GB2312" w:hAnsi="ˎ̥" w:cs="仿宋_GB2312"/>
          <w:b/>
          <w:sz w:val="32"/>
          <w:szCs w:val="32"/>
          <w:shd w:val="clear" w:color="auto" w:fill="FFFFFF"/>
        </w:rPr>
        <w:t>公务用车运行维护费</w:t>
      </w:r>
      <w:r>
        <w:rPr>
          <w:rFonts w:ascii="仿宋_GB2312" w:eastAsia="仿宋_GB2312" w:hAnsi="ˎ̥" w:cs="仿宋_GB2312"/>
          <w:sz w:val="32"/>
          <w:szCs w:val="32"/>
          <w:shd w:val="clear" w:color="auto" w:fill="FFFFFF"/>
        </w:rPr>
        <w:t>支出</w:t>
      </w:r>
      <w:r>
        <w:rPr>
          <w:rFonts w:ascii="仿宋_GB2312" w:eastAsia="仿宋_GB2312" w:hAnsi="ˎ̥" w:cs="仿宋_GB2312"/>
          <w:sz w:val="32"/>
          <w:szCs w:val="32"/>
          <w:shd w:val="clear" w:color="auto" w:fill="FFFFFF"/>
        </w:rPr>
        <w:t>2.18</w:t>
      </w:r>
      <w:r>
        <w:rPr>
          <w:rFonts w:ascii="仿宋_GB2312" w:eastAsia="仿宋_GB2312" w:hAnsi="ˎ̥" w:cs="仿宋_GB2312"/>
          <w:sz w:val="32"/>
          <w:szCs w:val="32"/>
          <w:shd w:val="clear" w:color="auto" w:fill="FFFFFF"/>
        </w:rPr>
        <w:t>万元，主要用于</w:t>
      </w:r>
      <w:r>
        <w:rPr>
          <w:rFonts w:ascii="仿宋_GB2312" w:eastAsia="仿宋_GB2312" w:hAnsi="ˎ̥" w:cs="仿宋_GB2312" w:hint="eastAsia"/>
          <w:sz w:val="32"/>
          <w:szCs w:val="32"/>
          <w:shd w:val="clear" w:color="auto" w:fill="FFFFFF"/>
        </w:rPr>
        <w:t>公务用车维修费、公务用车燃料费、公务用车保险费等</w:t>
      </w:r>
      <w:r>
        <w:rPr>
          <w:rFonts w:ascii="仿宋_GB2312" w:eastAsia="仿宋_GB2312" w:hAnsi="ˎ̥" w:cs="仿宋_GB2312"/>
          <w:sz w:val="32"/>
          <w:szCs w:val="32"/>
          <w:shd w:val="clear" w:color="auto" w:fill="FFFFFF"/>
        </w:rPr>
        <w:t>。</w:t>
      </w:r>
    </w:p>
    <w:p w:rsidR="0070084F" w:rsidRDefault="00575026">
      <w:pPr>
        <w:spacing w:line="560" w:lineRule="exact"/>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bCs/>
          <w:sz w:val="32"/>
          <w:szCs w:val="32"/>
          <w:shd w:val="clear" w:color="auto" w:fill="FFFFFF"/>
        </w:rPr>
        <w:t>公务用车购置及运行费支出决算数</w:t>
      </w:r>
      <w:r>
        <w:rPr>
          <w:rFonts w:ascii="仿宋_GB2312" w:eastAsia="仿宋_GB2312" w:hAnsi="ˎ̥" w:cs="仿宋_GB2312"/>
          <w:sz w:val="32"/>
          <w:szCs w:val="32"/>
          <w:shd w:val="clear" w:color="auto" w:fill="FFFFFF"/>
        </w:rPr>
        <w:t>比预算数减少</w:t>
      </w:r>
      <w:r>
        <w:rPr>
          <w:rFonts w:ascii="仿宋_GB2312" w:eastAsia="仿宋_GB2312" w:hAnsi="ˎ̥" w:cs="仿宋_GB2312" w:hint="eastAsia"/>
          <w:sz w:val="32"/>
          <w:szCs w:val="32"/>
          <w:shd w:val="clear" w:color="auto" w:fill="FFFFFF"/>
        </w:rPr>
        <w:t>2.52</w:t>
      </w:r>
      <w:r>
        <w:rPr>
          <w:rFonts w:ascii="仿宋_GB2312" w:eastAsia="仿宋_GB2312" w:hAnsi="ˎ̥" w:cs="仿宋_GB2312"/>
          <w:sz w:val="32"/>
          <w:szCs w:val="32"/>
          <w:shd w:val="clear" w:color="auto" w:fill="FFFFFF"/>
        </w:rPr>
        <w:t>万元，下降</w:t>
      </w:r>
      <w:r>
        <w:rPr>
          <w:rFonts w:ascii="仿宋_GB2312" w:eastAsia="仿宋_GB2312" w:hAnsi="ˎ̥" w:cs="仿宋_GB2312" w:hint="eastAsia"/>
          <w:sz w:val="32"/>
          <w:szCs w:val="32"/>
          <w:shd w:val="clear" w:color="auto" w:fill="FFFFFF"/>
        </w:rPr>
        <w:t>53.62</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。主要</w:t>
      </w:r>
      <w:r>
        <w:rPr>
          <w:rFonts w:ascii="仿宋" w:eastAsia="仿宋" w:hAnsi="仿宋" w:cs="仿宋" w:hint="eastAsia"/>
          <w:sz w:val="32"/>
          <w:szCs w:val="32"/>
        </w:rPr>
        <w:t>原因是受疫情影响，本年的车辆出行比上年减少，维护费及燃油费也相应减少</w:t>
      </w:r>
      <w:r>
        <w:rPr>
          <w:rFonts w:ascii="仿宋_GB2312" w:eastAsia="仿宋_GB2312" w:hAnsi="ˎ̥" w:cs="仿宋_GB2312"/>
          <w:sz w:val="32"/>
          <w:szCs w:val="32"/>
          <w:shd w:val="clear" w:color="auto" w:fill="FFFFFF"/>
        </w:rPr>
        <w:t>。</w:t>
      </w:r>
    </w:p>
    <w:p w:rsidR="0070084F" w:rsidRDefault="00575026">
      <w:pPr>
        <w:spacing w:line="560" w:lineRule="exact"/>
        <w:ind w:firstLineChars="200" w:firstLine="643"/>
        <w:rPr>
          <w:rFonts w:ascii="仿宋_GB2312" w:eastAsia="仿宋_GB2312" w:hAnsi="ˎ̥" w:cs="仿宋_GB2312" w:hint="eastAsia"/>
          <w:sz w:val="32"/>
          <w:szCs w:val="32"/>
          <w:shd w:val="clear" w:color="auto" w:fill="FFFFFF"/>
        </w:rPr>
      </w:pPr>
      <w:r>
        <w:rPr>
          <w:rFonts w:ascii="仿宋_GB2312" w:eastAsia="仿宋_GB2312" w:hAnsi="ˎ̥" w:cs="仿宋_GB2312"/>
          <w:b/>
          <w:sz w:val="32"/>
          <w:szCs w:val="32"/>
          <w:shd w:val="clear" w:color="auto" w:fill="FFFFFF"/>
        </w:rPr>
        <w:t>3.</w:t>
      </w:r>
      <w:r>
        <w:rPr>
          <w:rFonts w:ascii="仿宋_GB2312" w:eastAsia="仿宋_GB2312" w:hAnsi="ˎ̥" w:cs="仿宋_GB2312"/>
          <w:b/>
          <w:sz w:val="32"/>
          <w:szCs w:val="32"/>
          <w:shd w:val="clear" w:color="auto" w:fill="FFFFFF"/>
        </w:rPr>
        <w:t>公务接待费支出</w:t>
      </w:r>
      <w:r>
        <w:rPr>
          <w:rFonts w:ascii="仿宋_GB2312" w:eastAsia="仿宋_GB2312" w:hAnsi="ˎ̥" w:cs="仿宋_GB2312"/>
          <w:sz w:val="32"/>
          <w:szCs w:val="32"/>
          <w:shd w:val="clear" w:color="auto" w:fill="FFFFFF"/>
        </w:rPr>
        <w:t>0.00</w:t>
      </w:r>
      <w:r>
        <w:rPr>
          <w:rFonts w:ascii="仿宋_GB2312" w:eastAsia="仿宋_GB2312" w:hAnsi="ˎ̥" w:cs="仿宋_GB2312"/>
          <w:sz w:val="32"/>
          <w:szCs w:val="32"/>
          <w:shd w:val="clear" w:color="auto" w:fill="FFFFFF"/>
        </w:rPr>
        <w:t>万元</w:t>
      </w:r>
      <w:r>
        <w:rPr>
          <w:rFonts w:ascii="仿宋_GB2312" w:eastAsia="仿宋_GB2312" w:hAnsi="ˎ̥" w:cs="仿宋_GB2312" w:hint="eastAsia"/>
          <w:sz w:val="32"/>
          <w:szCs w:val="32"/>
          <w:shd w:val="clear" w:color="auto" w:fill="FFFFFF"/>
        </w:rPr>
        <w:t>。</w:t>
      </w:r>
    </w:p>
    <w:p w:rsidR="0070084F" w:rsidRDefault="00575026">
      <w:pPr>
        <w:spacing w:line="560" w:lineRule="exact"/>
        <w:ind w:firstLineChars="196" w:firstLine="627"/>
        <w:rPr>
          <w:rFonts w:ascii="仿宋_GB2312" w:eastAsia="楷体_GB2312" w:hAnsi="ˎ̥" w:cs="仿宋_GB2312" w:hint="eastAsia"/>
          <w:sz w:val="32"/>
          <w:szCs w:val="32"/>
          <w:shd w:val="clear" w:color="auto" w:fill="FFFFFF"/>
        </w:rPr>
      </w:pPr>
      <w:r>
        <w:rPr>
          <w:rFonts w:ascii="黑体" w:eastAsia="黑体" w:hAnsi="宋体" w:cs="黑体" w:hint="eastAsia"/>
          <w:bCs/>
          <w:sz w:val="32"/>
          <w:szCs w:val="32"/>
          <w:shd w:val="clear" w:color="auto" w:fill="FFFFFF"/>
        </w:rPr>
        <w:t>十、政府性基金预算财政拨款“三公”经费支出决算情况说明</w:t>
      </w:r>
    </w:p>
    <w:p w:rsidR="0070084F" w:rsidRDefault="00575026">
      <w:pPr>
        <w:spacing w:line="560" w:lineRule="exact"/>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sz w:val="32"/>
          <w:szCs w:val="32"/>
          <w:shd w:val="clear" w:color="auto" w:fill="FFFFFF"/>
        </w:rPr>
        <w:lastRenderedPageBreak/>
        <w:t>2020</w:t>
      </w:r>
      <w:r>
        <w:rPr>
          <w:rFonts w:ascii="仿宋_GB2312" w:eastAsia="仿宋_GB2312" w:hAnsi="ˎ̥" w:cs="仿宋_GB2312"/>
          <w:sz w:val="32"/>
          <w:szCs w:val="32"/>
          <w:shd w:val="clear" w:color="auto" w:fill="FFFFFF"/>
        </w:rPr>
        <w:t>年度政府性基金预算财政拨款</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三公</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经费支出合计</w:t>
      </w:r>
      <w:r>
        <w:rPr>
          <w:rFonts w:ascii="仿宋_GB2312" w:eastAsia="仿宋_GB2312" w:hAnsi="ˎ̥" w:cs="仿宋_GB2312"/>
          <w:sz w:val="32"/>
          <w:szCs w:val="32"/>
          <w:shd w:val="clear" w:color="auto" w:fill="FFFFFF"/>
        </w:rPr>
        <w:t>0.00</w:t>
      </w:r>
      <w:r>
        <w:rPr>
          <w:rFonts w:ascii="仿宋_GB2312" w:eastAsia="仿宋_GB2312" w:hAnsi="ˎ̥" w:cs="仿宋_GB2312"/>
          <w:sz w:val="32"/>
          <w:szCs w:val="32"/>
          <w:shd w:val="clear" w:color="auto" w:fill="FFFFFF"/>
        </w:rPr>
        <w:t>万元。其中：因公出国（境）费支出决算</w:t>
      </w:r>
      <w:r>
        <w:rPr>
          <w:rFonts w:ascii="仿宋_GB2312" w:eastAsia="仿宋_GB2312" w:hAnsi="ˎ̥" w:cs="仿宋_GB2312"/>
          <w:sz w:val="32"/>
          <w:szCs w:val="32"/>
          <w:shd w:val="clear" w:color="auto" w:fill="FFFFFF"/>
        </w:rPr>
        <w:t>0.00</w:t>
      </w:r>
      <w:r>
        <w:rPr>
          <w:rFonts w:ascii="仿宋_GB2312" w:eastAsia="仿宋_GB2312" w:hAnsi="ˎ̥" w:cs="仿宋_GB2312"/>
          <w:sz w:val="32"/>
          <w:szCs w:val="32"/>
          <w:shd w:val="clear" w:color="auto" w:fill="FFFFFF"/>
        </w:rPr>
        <w:t>万元，占</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；公务用车购置及运行费支出决算</w:t>
      </w:r>
      <w:r>
        <w:rPr>
          <w:rFonts w:ascii="仿宋_GB2312" w:eastAsia="仿宋_GB2312" w:hAnsi="ˎ̥" w:cs="仿宋_GB2312"/>
          <w:sz w:val="32"/>
          <w:szCs w:val="32"/>
          <w:shd w:val="clear" w:color="auto" w:fill="FFFFFF"/>
        </w:rPr>
        <w:t>0.00</w:t>
      </w:r>
      <w:r>
        <w:rPr>
          <w:rFonts w:ascii="仿宋_GB2312" w:eastAsia="仿宋_GB2312" w:hAnsi="ˎ̥" w:cs="仿宋_GB2312"/>
          <w:sz w:val="32"/>
          <w:szCs w:val="32"/>
          <w:shd w:val="clear" w:color="auto" w:fill="FFFFFF"/>
        </w:rPr>
        <w:t>万元，占</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；公务接待费支出决算</w:t>
      </w:r>
      <w:r>
        <w:rPr>
          <w:rFonts w:ascii="仿宋_GB2312" w:eastAsia="仿宋_GB2312" w:hAnsi="ˎ̥" w:cs="仿宋_GB2312"/>
          <w:sz w:val="32"/>
          <w:szCs w:val="32"/>
          <w:shd w:val="clear" w:color="auto" w:fill="FFFFFF"/>
        </w:rPr>
        <w:t>0.00</w:t>
      </w:r>
      <w:r>
        <w:rPr>
          <w:rFonts w:ascii="仿宋_GB2312" w:eastAsia="仿宋_GB2312" w:hAnsi="ˎ̥" w:cs="仿宋_GB2312"/>
          <w:sz w:val="32"/>
          <w:szCs w:val="32"/>
          <w:shd w:val="clear" w:color="auto" w:fill="FFFFFF"/>
        </w:rPr>
        <w:t>万元，占</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w:t>
      </w:r>
    </w:p>
    <w:p w:rsidR="0070084F" w:rsidRDefault="00575026">
      <w:pPr>
        <w:spacing w:line="560" w:lineRule="exact"/>
        <w:ind w:firstLineChars="196" w:firstLine="627"/>
        <w:rPr>
          <w:rFonts w:ascii="仿宋_GB2312" w:eastAsia="楷体_GB2312" w:hAnsi="ˎ̥" w:cs="仿宋_GB2312" w:hint="eastAsia"/>
          <w:sz w:val="32"/>
          <w:szCs w:val="32"/>
          <w:shd w:val="clear" w:color="auto" w:fill="FFFFFF"/>
        </w:rPr>
      </w:pPr>
      <w:r>
        <w:rPr>
          <w:rFonts w:ascii="黑体" w:eastAsia="黑体" w:hAnsi="宋体" w:cs="黑体" w:hint="eastAsia"/>
          <w:bCs/>
          <w:sz w:val="32"/>
          <w:szCs w:val="32"/>
          <w:shd w:val="clear" w:color="auto" w:fill="FFFFFF"/>
        </w:rPr>
        <w:t>十一、国有资本经营预算财政拨款“三公”经费支出决算情况说明</w:t>
      </w:r>
    </w:p>
    <w:p w:rsidR="0070084F" w:rsidRDefault="00575026">
      <w:pPr>
        <w:spacing w:line="560" w:lineRule="exact"/>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sz w:val="32"/>
          <w:szCs w:val="32"/>
          <w:shd w:val="clear" w:color="auto" w:fill="FFFFFF"/>
        </w:rPr>
        <w:t>2020</w:t>
      </w:r>
      <w:r>
        <w:rPr>
          <w:rFonts w:ascii="仿宋_GB2312" w:eastAsia="仿宋_GB2312" w:hAnsi="ˎ̥" w:cs="仿宋_GB2312"/>
          <w:sz w:val="32"/>
          <w:szCs w:val="32"/>
          <w:shd w:val="clear" w:color="auto" w:fill="FFFFFF"/>
        </w:rPr>
        <w:t>年度国有资本经营预算财政拨款</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三公</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经费支出合计</w:t>
      </w:r>
      <w:r>
        <w:rPr>
          <w:rFonts w:ascii="仿宋_GB2312" w:eastAsia="仿宋_GB2312" w:hAnsi="ˎ̥" w:cs="仿宋_GB2312"/>
          <w:sz w:val="32"/>
          <w:szCs w:val="32"/>
          <w:shd w:val="clear" w:color="auto" w:fill="FFFFFF"/>
        </w:rPr>
        <w:t>0.00</w:t>
      </w:r>
      <w:r>
        <w:rPr>
          <w:rFonts w:ascii="仿宋_GB2312" w:eastAsia="仿宋_GB2312" w:hAnsi="ˎ̥" w:cs="仿宋_GB2312"/>
          <w:sz w:val="32"/>
          <w:szCs w:val="32"/>
          <w:shd w:val="clear" w:color="auto" w:fill="FFFFFF"/>
        </w:rPr>
        <w:t>万元。其中：因公出国（境）费支出决算</w:t>
      </w:r>
      <w:r>
        <w:rPr>
          <w:rFonts w:ascii="仿宋_GB2312" w:eastAsia="仿宋_GB2312" w:hAnsi="ˎ̥" w:cs="仿宋_GB2312"/>
          <w:sz w:val="32"/>
          <w:szCs w:val="32"/>
          <w:shd w:val="clear" w:color="auto" w:fill="FFFFFF"/>
        </w:rPr>
        <w:t>0.00</w:t>
      </w:r>
      <w:r>
        <w:rPr>
          <w:rFonts w:ascii="仿宋_GB2312" w:eastAsia="仿宋_GB2312" w:hAnsi="ˎ̥" w:cs="仿宋_GB2312"/>
          <w:sz w:val="32"/>
          <w:szCs w:val="32"/>
          <w:shd w:val="clear" w:color="auto" w:fill="FFFFFF"/>
        </w:rPr>
        <w:t>万元，占</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；公务用车购置及运行费支出决算</w:t>
      </w:r>
      <w:r>
        <w:rPr>
          <w:rFonts w:ascii="仿宋_GB2312" w:eastAsia="仿宋_GB2312" w:hAnsi="ˎ̥" w:cs="仿宋_GB2312"/>
          <w:sz w:val="32"/>
          <w:szCs w:val="32"/>
          <w:shd w:val="clear" w:color="auto" w:fill="FFFFFF"/>
        </w:rPr>
        <w:t>0.00</w:t>
      </w:r>
      <w:r>
        <w:rPr>
          <w:rFonts w:ascii="仿宋_GB2312" w:eastAsia="仿宋_GB2312" w:hAnsi="ˎ̥" w:cs="仿宋_GB2312"/>
          <w:sz w:val="32"/>
          <w:szCs w:val="32"/>
          <w:shd w:val="clear" w:color="auto" w:fill="FFFFFF"/>
        </w:rPr>
        <w:t>万元，占</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；公务接待费支出决算</w:t>
      </w:r>
      <w:r>
        <w:rPr>
          <w:rFonts w:ascii="仿宋_GB2312" w:eastAsia="仿宋_GB2312" w:hAnsi="ˎ̥" w:cs="仿宋_GB2312"/>
          <w:sz w:val="32"/>
          <w:szCs w:val="32"/>
          <w:shd w:val="clear" w:color="auto" w:fill="FFFFFF"/>
        </w:rPr>
        <w:t>0.00</w:t>
      </w:r>
      <w:r>
        <w:rPr>
          <w:rFonts w:ascii="仿宋_GB2312" w:eastAsia="仿宋_GB2312" w:hAnsi="ˎ̥" w:cs="仿宋_GB2312"/>
          <w:sz w:val="32"/>
          <w:szCs w:val="32"/>
          <w:shd w:val="clear" w:color="auto" w:fill="FFFFFF"/>
        </w:rPr>
        <w:t>万元，占</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w:t>
      </w:r>
    </w:p>
    <w:p w:rsidR="0070084F" w:rsidRDefault="00575026">
      <w:pPr>
        <w:spacing w:line="560" w:lineRule="exact"/>
        <w:ind w:firstLineChars="200" w:firstLine="640"/>
        <w:rPr>
          <w:rFonts w:ascii="黑体" w:eastAsia="黑体" w:hAnsi="宋体" w:cs="黑体"/>
          <w:bCs/>
          <w:sz w:val="32"/>
          <w:szCs w:val="32"/>
          <w:shd w:val="clear" w:color="auto" w:fill="FFFFFF"/>
        </w:rPr>
      </w:pPr>
      <w:r>
        <w:rPr>
          <w:rFonts w:ascii="黑体" w:eastAsia="黑体" w:hAnsi="宋体" w:cs="黑体" w:hint="eastAsia"/>
          <w:bCs/>
          <w:sz w:val="32"/>
          <w:szCs w:val="32"/>
          <w:shd w:val="clear" w:color="auto" w:fill="FFFFFF"/>
        </w:rPr>
        <w:t>十二、预算绩效情况说明</w:t>
      </w:r>
    </w:p>
    <w:p w:rsidR="0070084F" w:rsidRDefault="00575026">
      <w:pPr>
        <w:spacing w:line="560" w:lineRule="exact"/>
        <w:ind w:firstLineChars="200" w:firstLine="643"/>
        <w:rPr>
          <w:rFonts w:ascii="楷体" w:eastAsia="楷体" w:hAnsi="楷体" w:cs="楷体"/>
          <w:b/>
          <w:sz w:val="32"/>
          <w:szCs w:val="32"/>
          <w:shd w:val="clear" w:color="auto" w:fill="FFFFFF"/>
        </w:rPr>
      </w:pPr>
      <w:r>
        <w:rPr>
          <w:rFonts w:ascii="楷体" w:eastAsia="楷体" w:hAnsi="楷体" w:cs="楷体" w:hint="eastAsia"/>
          <w:b/>
          <w:sz w:val="32"/>
          <w:szCs w:val="32"/>
          <w:shd w:val="clear" w:color="auto" w:fill="FFFFFF"/>
        </w:rPr>
        <w:t>（一）绩效管理工作开展情况</w:t>
      </w:r>
    </w:p>
    <w:p w:rsidR="0070084F" w:rsidRDefault="00575026">
      <w:pPr>
        <w:spacing w:line="560" w:lineRule="exact"/>
        <w:ind w:firstLineChars="200" w:firstLine="640"/>
        <w:rPr>
          <w:rFonts w:ascii="仿宋_GB2312" w:eastAsia="仿宋_GB2312" w:cs="仿宋_GB2312"/>
          <w:sz w:val="32"/>
          <w:szCs w:val="32"/>
          <w:shd w:val="clear" w:color="auto" w:fill="FFFFFF"/>
        </w:rPr>
      </w:pPr>
      <w:r>
        <w:rPr>
          <w:rFonts w:ascii="仿宋_GB2312" w:eastAsia="仿宋_GB2312" w:cs="仿宋_GB2312"/>
          <w:sz w:val="32"/>
          <w:szCs w:val="32"/>
          <w:shd w:val="clear" w:color="auto" w:fill="FFFFFF"/>
        </w:rPr>
        <w:t>根据财政预算管理要求，我单位组织对</w:t>
      </w:r>
      <w:r>
        <w:rPr>
          <w:rFonts w:ascii="仿宋_GB2312" w:eastAsia="仿宋_GB2312" w:cs="仿宋_GB2312"/>
          <w:sz w:val="32"/>
          <w:szCs w:val="32"/>
          <w:shd w:val="clear" w:color="auto" w:fill="FFFFFF"/>
        </w:rPr>
        <w:t>2020</w:t>
      </w:r>
      <w:r>
        <w:rPr>
          <w:rFonts w:ascii="仿宋_GB2312" w:eastAsia="仿宋_GB2312" w:cs="仿宋_GB2312"/>
          <w:sz w:val="32"/>
          <w:szCs w:val="32"/>
          <w:shd w:val="clear" w:color="auto" w:fill="FFFFFF"/>
        </w:rPr>
        <w:t>年度一般公共预算项目支出全面开展绩效自评。自评项目</w:t>
      </w:r>
      <w:r>
        <w:rPr>
          <w:rFonts w:ascii="仿宋_GB2312" w:eastAsia="仿宋_GB2312" w:cs="仿宋_GB2312" w:hint="eastAsia"/>
          <w:sz w:val="32"/>
          <w:szCs w:val="32"/>
          <w:shd w:val="clear" w:color="auto" w:fill="FFFFFF"/>
        </w:rPr>
        <w:t>5</w:t>
      </w:r>
      <w:r>
        <w:rPr>
          <w:rFonts w:ascii="仿宋_GB2312" w:eastAsia="仿宋_GB2312" w:cs="仿宋_GB2312"/>
          <w:sz w:val="32"/>
          <w:szCs w:val="32"/>
          <w:shd w:val="clear" w:color="auto" w:fill="FFFFFF"/>
        </w:rPr>
        <w:t>个，共涉及资金</w:t>
      </w:r>
      <w:r>
        <w:rPr>
          <w:rFonts w:ascii="仿宋_GB2312" w:eastAsia="仿宋_GB2312" w:cs="仿宋_GB2312" w:hint="eastAsia"/>
          <w:sz w:val="32"/>
          <w:szCs w:val="32"/>
          <w:shd w:val="clear" w:color="auto" w:fill="FFFFFF"/>
        </w:rPr>
        <w:t>466.25</w:t>
      </w:r>
      <w:r>
        <w:rPr>
          <w:rFonts w:ascii="仿宋_GB2312" w:eastAsia="仿宋_GB2312" w:cs="仿宋_GB2312"/>
          <w:sz w:val="32"/>
          <w:szCs w:val="32"/>
          <w:shd w:val="clear" w:color="auto" w:fill="FFFFFF"/>
        </w:rPr>
        <w:t>万元，自评覆盖率达到</w:t>
      </w:r>
      <w:r>
        <w:rPr>
          <w:rFonts w:ascii="仿宋_GB2312" w:eastAsia="仿宋_GB2312" w:cs="仿宋_GB2312" w:hint="eastAsia"/>
          <w:sz w:val="32"/>
          <w:szCs w:val="32"/>
          <w:shd w:val="clear" w:color="auto" w:fill="FFFFFF"/>
        </w:rPr>
        <w:t>100</w:t>
      </w:r>
      <w:r>
        <w:rPr>
          <w:rFonts w:ascii="仿宋_GB2312" w:eastAsia="仿宋_GB2312" w:cs="仿宋_GB2312"/>
          <w:sz w:val="32"/>
          <w:szCs w:val="32"/>
          <w:shd w:val="clear" w:color="auto" w:fill="FFFFFF"/>
        </w:rPr>
        <w:t>%</w:t>
      </w:r>
      <w:r>
        <w:rPr>
          <w:rFonts w:ascii="仿宋_GB2312" w:eastAsia="仿宋_GB2312" w:cs="仿宋_GB2312"/>
          <w:sz w:val="32"/>
          <w:szCs w:val="32"/>
          <w:shd w:val="clear" w:color="auto" w:fill="FFFFFF"/>
        </w:rPr>
        <w:t>。</w:t>
      </w:r>
    </w:p>
    <w:p w:rsidR="0070084F" w:rsidRDefault="00575026">
      <w:pPr>
        <w:spacing w:line="560" w:lineRule="exact"/>
        <w:ind w:firstLineChars="200" w:firstLine="640"/>
        <w:rPr>
          <w:rFonts w:ascii="仿宋_GB2312" w:eastAsia="仿宋_GB2312" w:cs="仿宋_GB2312"/>
          <w:sz w:val="32"/>
          <w:szCs w:val="32"/>
          <w:shd w:val="clear" w:color="auto" w:fill="FFFFFF"/>
        </w:rPr>
      </w:pPr>
      <w:r>
        <w:rPr>
          <w:rFonts w:ascii="仿宋_GB2312" w:eastAsia="仿宋_GB2312" w:cs="仿宋_GB2312"/>
          <w:sz w:val="32"/>
          <w:szCs w:val="32"/>
          <w:shd w:val="clear" w:color="auto" w:fill="FFFFFF"/>
        </w:rPr>
        <w:t>共组织对</w:t>
      </w:r>
      <w:r>
        <w:rPr>
          <w:rFonts w:ascii="仿宋_GB2312" w:eastAsia="仿宋_GB2312" w:cs="仿宋_GB2312"/>
          <w:sz w:val="32"/>
          <w:szCs w:val="32"/>
          <w:shd w:val="clear" w:color="auto" w:fill="FFFFFF"/>
        </w:rPr>
        <w:t>“</w:t>
      </w:r>
      <w:r>
        <w:rPr>
          <w:rFonts w:ascii="仿宋" w:eastAsia="仿宋" w:hAnsi="仿宋" w:cs="仿宋" w:hint="eastAsia"/>
          <w:bCs/>
          <w:sz w:val="32"/>
          <w:szCs w:val="32"/>
        </w:rPr>
        <w:t>S000010-</w:t>
      </w:r>
      <w:r>
        <w:rPr>
          <w:rFonts w:ascii="仿宋" w:eastAsia="仿宋" w:hAnsi="仿宋" w:cs="仿宋" w:hint="eastAsia"/>
          <w:bCs/>
          <w:sz w:val="32"/>
          <w:szCs w:val="32"/>
        </w:rPr>
        <w:t>学生资助补助经费</w:t>
      </w:r>
      <w:r>
        <w:rPr>
          <w:rFonts w:ascii="仿宋_GB2312" w:eastAsia="仿宋_GB2312" w:cs="仿宋_GB2312"/>
          <w:sz w:val="32"/>
          <w:szCs w:val="32"/>
          <w:shd w:val="clear" w:color="auto" w:fill="FFFFFF"/>
        </w:rPr>
        <w:t>”</w:t>
      </w:r>
      <w:r>
        <w:rPr>
          <w:rFonts w:ascii="仿宋_GB2312" w:eastAsia="仿宋_GB2312" w:cs="仿宋_GB2312"/>
          <w:sz w:val="32"/>
          <w:szCs w:val="32"/>
          <w:shd w:val="clear" w:color="auto" w:fill="FFFFFF"/>
        </w:rPr>
        <w:t>等</w:t>
      </w:r>
      <w:r>
        <w:rPr>
          <w:rFonts w:ascii="仿宋_GB2312" w:eastAsia="仿宋_GB2312" w:cs="仿宋_GB2312" w:hint="eastAsia"/>
          <w:sz w:val="32"/>
          <w:szCs w:val="32"/>
          <w:shd w:val="clear" w:color="auto" w:fill="FFFFFF"/>
        </w:rPr>
        <w:t>5</w:t>
      </w:r>
      <w:r>
        <w:rPr>
          <w:rFonts w:ascii="仿宋_GB2312" w:eastAsia="仿宋_GB2312" w:cs="仿宋_GB2312"/>
          <w:sz w:val="32"/>
          <w:szCs w:val="32"/>
          <w:shd w:val="clear" w:color="auto" w:fill="FFFFFF"/>
        </w:rPr>
        <w:t>个项目开展了部门评价，涉及资金</w:t>
      </w:r>
      <w:r>
        <w:rPr>
          <w:rFonts w:ascii="仿宋_GB2312" w:eastAsia="仿宋_GB2312" w:cs="仿宋_GB2312" w:hint="eastAsia"/>
          <w:sz w:val="32"/>
          <w:szCs w:val="32"/>
          <w:shd w:val="clear" w:color="auto" w:fill="FFFFFF"/>
        </w:rPr>
        <w:t>466.25</w:t>
      </w:r>
      <w:r>
        <w:rPr>
          <w:rFonts w:ascii="仿宋_GB2312" w:eastAsia="仿宋_GB2312" w:cs="仿宋_GB2312"/>
          <w:sz w:val="32"/>
          <w:szCs w:val="32"/>
          <w:shd w:val="clear" w:color="auto" w:fill="FFFFFF"/>
        </w:rPr>
        <w:t>万元。</w:t>
      </w:r>
    </w:p>
    <w:p w:rsidR="0070084F" w:rsidRDefault="00575026">
      <w:pPr>
        <w:widowControl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R100005-</w:t>
      </w:r>
      <w:r>
        <w:rPr>
          <w:rFonts w:ascii="仿宋" w:eastAsia="仿宋" w:hAnsi="仿宋" w:cs="仿宋" w:hint="eastAsia"/>
          <w:sz w:val="32"/>
          <w:szCs w:val="32"/>
        </w:rPr>
        <w:t>设备（装备）购置与运行维护</w:t>
      </w:r>
    </w:p>
    <w:p w:rsidR="0070084F" w:rsidRDefault="00575026">
      <w:pPr>
        <w:widowControl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该项目</w:t>
      </w:r>
      <w:r>
        <w:rPr>
          <w:rFonts w:ascii="仿宋" w:eastAsia="仿宋" w:hAnsi="仿宋" w:cs="仿宋" w:hint="eastAsia"/>
          <w:sz w:val="32"/>
          <w:szCs w:val="32"/>
        </w:rPr>
        <w:t>2020</w:t>
      </w:r>
      <w:r>
        <w:rPr>
          <w:rFonts w:ascii="仿宋" w:eastAsia="仿宋" w:hAnsi="仿宋" w:cs="仿宋" w:hint="eastAsia"/>
          <w:sz w:val="32"/>
          <w:szCs w:val="32"/>
        </w:rPr>
        <w:t>主要用于我校康复专业实训设备购置。根据年初设定的绩效目标，项目自评得分为</w:t>
      </w:r>
      <w:r>
        <w:rPr>
          <w:rFonts w:ascii="仿宋" w:eastAsia="仿宋" w:hAnsi="仿宋" w:cs="仿宋" w:hint="eastAsia"/>
          <w:sz w:val="32"/>
          <w:szCs w:val="32"/>
        </w:rPr>
        <w:t>97</w:t>
      </w:r>
      <w:r>
        <w:rPr>
          <w:rFonts w:ascii="仿宋" w:eastAsia="仿宋" w:hAnsi="仿宋" w:cs="仿宋" w:hint="eastAsia"/>
          <w:sz w:val="32"/>
          <w:szCs w:val="32"/>
        </w:rPr>
        <w:t>分。该项目年初预算数为</w:t>
      </w:r>
      <w:r>
        <w:rPr>
          <w:rFonts w:ascii="仿宋" w:eastAsia="仿宋" w:hAnsi="仿宋" w:cs="仿宋" w:hint="eastAsia"/>
          <w:sz w:val="32"/>
          <w:szCs w:val="32"/>
        </w:rPr>
        <w:t>75</w:t>
      </w:r>
      <w:r>
        <w:rPr>
          <w:rFonts w:ascii="仿宋" w:eastAsia="仿宋" w:hAnsi="仿宋" w:cs="仿宋" w:hint="eastAsia"/>
          <w:sz w:val="32"/>
          <w:szCs w:val="32"/>
        </w:rPr>
        <w:t>万元，年间财政压减非重点非刚性支出项目，压减金额为</w:t>
      </w:r>
      <w:r>
        <w:rPr>
          <w:rFonts w:ascii="仿宋" w:eastAsia="仿宋" w:hAnsi="仿宋" w:cs="仿宋" w:hint="eastAsia"/>
          <w:sz w:val="32"/>
          <w:szCs w:val="32"/>
        </w:rPr>
        <w:t>0.42</w:t>
      </w:r>
      <w:r>
        <w:rPr>
          <w:rFonts w:ascii="仿宋" w:eastAsia="仿宋" w:hAnsi="仿宋" w:cs="仿宋" w:hint="eastAsia"/>
          <w:sz w:val="32"/>
          <w:szCs w:val="32"/>
        </w:rPr>
        <w:t>万元，压减后可执行预算数为</w:t>
      </w:r>
      <w:r>
        <w:rPr>
          <w:rFonts w:ascii="仿宋" w:eastAsia="仿宋" w:hAnsi="仿宋" w:cs="仿宋" w:hint="eastAsia"/>
          <w:sz w:val="32"/>
          <w:szCs w:val="32"/>
        </w:rPr>
        <w:t>74.58</w:t>
      </w:r>
      <w:r>
        <w:rPr>
          <w:rFonts w:ascii="仿宋" w:eastAsia="仿宋" w:hAnsi="仿宋" w:cs="仿宋" w:hint="eastAsia"/>
          <w:sz w:val="32"/>
          <w:szCs w:val="32"/>
        </w:rPr>
        <w:t>万元，</w:t>
      </w:r>
      <w:r>
        <w:rPr>
          <w:rFonts w:ascii="仿宋" w:eastAsia="仿宋" w:hAnsi="仿宋" w:cs="仿宋" w:hint="eastAsia"/>
          <w:sz w:val="32"/>
          <w:szCs w:val="32"/>
        </w:rPr>
        <w:t>2020</w:t>
      </w:r>
      <w:r>
        <w:rPr>
          <w:rFonts w:ascii="仿宋" w:eastAsia="仿宋" w:hAnsi="仿宋" w:cs="仿宋" w:hint="eastAsia"/>
          <w:sz w:val="32"/>
          <w:szCs w:val="32"/>
        </w:rPr>
        <w:t>年实际执行数</w:t>
      </w:r>
      <w:r>
        <w:rPr>
          <w:rFonts w:ascii="仿宋" w:eastAsia="仿宋" w:hAnsi="仿宋" w:cs="仿宋" w:hint="eastAsia"/>
          <w:sz w:val="32"/>
          <w:szCs w:val="32"/>
        </w:rPr>
        <w:t>74.58</w:t>
      </w:r>
      <w:r>
        <w:rPr>
          <w:rFonts w:ascii="仿宋" w:eastAsia="仿宋" w:hAnsi="仿宋" w:cs="仿宋" w:hint="eastAsia"/>
          <w:sz w:val="32"/>
          <w:szCs w:val="32"/>
        </w:rPr>
        <w:t>万元，完成预算的</w:t>
      </w:r>
      <w:r>
        <w:rPr>
          <w:rFonts w:ascii="仿宋" w:eastAsia="仿宋" w:hAnsi="仿宋" w:cs="仿宋" w:hint="eastAsia"/>
          <w:sz w:val="32"/>
          <w:szCs w:val="32"/>
        </w:rPr>
        <w:t>100%</w:t>
      </w:r>
      <w:r>
        <w:rPr>
          <w:rFonts w:ascii="仿宋" w:eastAsia="仿宋" w:hAnsi="仿宋" w:cs="仿宋" w:hint="eastAsia"/>
          <w:sz w:val="32"/>
          <w:szCs w:val="32"/>
        </w:rPr>
        <w:t>。项目绩效目标完成情况：完成采购康复实验室的设备，改善实训教</w:t>
      </w:r>
      <w:r>
        <w:rPr>
          <w:rFonts w:ascii="仿宋" w:eastAsia="仿宋" w:hAnsi="仿宋" w:cs="仿宋" w:hint="eastAsia"/>
          <w:sz w:val="32"/>
          <w:szCs w:val="32"/>
        </w:rPr>
        <w:lastRenderedPageBreak/>
        <w:t>学条件，提高实训教学水平，提升人才培养质量；</w:t>
      </w:r>
    </w:p>
    <w:p w:rsidR="0070084F" w:rsidRDefault="00575026">
      <w:pPr>
        <w:widowControl w:val="0"/>
        <w:spacing w:line="560" w:lineRule="exact"/>
        <w:ind w:firstLineChars="200" w:firstLine="640"/>
        <w:rPr>
          <w:rFonts w:ascii="仿宋" w:eastAsia="仿宋" w:hAnsi="仿宋" w:cs="仿宋"/>
          <w:bCs/>
          <w:sz w:val="32"/>
          <w:szCs w:val="32"/>
        </w:rPr>
      </w:pPr>
      <w:r>
        <w:rPr>
          <w:rFonts w:ascii="仿宋" w:eastAsia="仿宋" w:hAnsi="仿宋" w:cs="仿宋" w:hint="eastAsia"/>
          <w:sz w:val="32"/>
          <w:szCs w:val="32"/>
        </w:rPr>
        <w:t>2.R100027-</w:t>
      </w:r>
      <w:r>
        <w:rPr>
          <w:rFonts w:ascii="仿宋" w:eastAsia="仿宋" w:hAnsi="仿宋" w:cs="仿宋" w:hint="eastAsia"/>
          <w:sz w:val="32"/>
          <w:szCs w:val="32"/>
        </w:rPr>
        <w:t>学生事务补助项目</w:t>
      </w:r>
    </w:p>
    <w:p w:rsidR="0070084F" w:rsidRDefault="00575026">
      <w:pPr>
        <w:widowControl w:val="0"/>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该项目用于发放学生副食品补贴。根据年初设定的绩效目标，项目自评得分</w:t>
      </w:r>
      <w:r>
        <w:rPr>
          <w:rFonts w:ascii="仿宋" w:eastAsia="仿宋" w:hAnsi="仿宋" w:cs="仿宋" w:hint="eastAsia"/>
          <w:bCs/>
          <w:sz w:val="32"/>
          <w:szCs w:val="32"/>
        </w:rPr>
        <w:t>98</w:t>
      </w:r>
      <w:r>
        <w:rPr>
          <w:rFonts w:ascii="仿宋" w:eastAsia="仿宋" w:hAnsi="仿宋" w:cs="仿宋" w:hint="eastAsia"/>
          <w:bCs/>
          <w:sz w:val="32"/>
          <w:szCs w:val="32"/>
        </w:rPr>
        <w:t>分。全年预算数为</w:t>
      </w:r>
      <w:r>
        <w:rPr>
          <w:rFonts w:ascii="仿宋" w:eastAsia="仿宋" w:hAnsi="仿宋" w:cs="仿宋" w:hint="eastAsia"/>
          <w:bCs/>
          <w:sz w:val="32"/>
          <w:szCs w:val="32"/>
        </w:rPr>
        <w:t>49.26</w:t>
      </w:r>
      <w:r>
        <w:rPr>
          <w:rFonts w:ascii="仿宋" w:eastAsia="仿宋" w:hAnsi="仿宋" w:cs="仿宋" w:hint="eastAsia"/>
          <w:bCs/>
          <w:sz w:val="32"/>
          <w:szCs w:val="32"/>
        </w:rPr>
        <w:t>万</w:t>
      </w:r>
      <w:r>
        <w:rPr>
          <w:rFonts w:ascii="仿宋" w:eastAsia="仿宋" w:hAnsi="仿宋" w:cs="仿宋" w:hint="eastAsia"/>
          <w:bCs/>
          <w:sz w:val="32"/>
          <w:szCs w:val="32"/>
        </w:rPr>
        <w:t>元，执行数为</w:t>
      </w:r>
      <w:r>
        <w:rPr>
          <w:rFonts w:ascii="仿宋" w:eastAsia="仿宋" w:hAnsi="仿宋" w:cs="仿宋" w:hint="eastAsia"/>
          <w:bCs/>
          <w:sz w:val="32"/>
          <w:szCs w:val="32"/>
        </w:rPr>
        <w:t>43.224</w:t>
      </w:r>
      <w:r>
        <w:rPr>
          <w:rFonts w:ascii="仿宋" w:eastAsia="仿宋" w:hAnsi="仿宋" w:cs="仿宋" w:hint="eastAsia"/>
          <w:bCs/>
          <w:sz w:val="32"/>
          <w:szCs w:val="32"/>
        </w:rPr>
        <w:t>万元，完成预算的</w:t>
      </w:r>
      <w:r>
        <w:rPr>
          <w:rFonts w:ascii="仿宋" w:eastAsia="仿宋" w:hAnsi="仿宋" w:cs="仿宋" w:hint="eastAsia"/>
          <w:bCs/>
          <w:sz w:val="32"/>
          <w:szCs w:val="32"/>
        </w:rPr>
        <w:t>87.75%</w:t>
      </w:r>
      <w:r>
        <w:rPr>
          <w:rFonts w:ascii="仿宋" w:eastAsia="仿宋" w:hAnsi="仿宋" w:cs="仿宋" w:hint="eastAsia"/>
          <w:bCs/>
          <w:sz w:val="32"/>
          <w:szCs w:val="32"/>
        </w:rPr>
        <w:t>。项目绩效完成情况：一是及时发放副食品补贴；二是副食品发放不重复，不漏发。发现的问题：一是部分学生未满</w:t>
      </w:r>
      <w:r>
        <w:rPr>
          <w:rFonts w:ascii="仿宋" w:eastAsia="仿宋" w:hAnsi="仿宋" w:cs="仿宋" w:hint="eastAsia"/>
          <w:bCs/>
          <w:sz w:val="32"/>
          <w:szCs w:val="32"/>
        </w:rPr>
        <w:t>16</w:t>
      </w:r>
      <w:r>
        <w:rPr>
          <w:rFonts w:ascii="仿宋" w:eastAsia="仿宋" w:hAnsi="仿宋" w:cs="仿宋" w:hint="eastAsia"/>
          <w:bCs/>
          <w:sz w:val="32"/>
          <w:szCs w:val="32"/>
        </w:rPr>
        <w:t>周岁，办卡程序繁琐，导致办理资助卡的进度慢，进而影响副食品补贴的发放进度；二是存在个别退学学生，导致该项目资金有剩余。下一步改进措施：一是积极跟银行沟通，简化资助卡办卡程序。二是提高预算编制的完整性和精准性，减少财政资金结余。</w:t>
      </w:r>
    </w:p>
    <w:p w:rsidR="0070084F" w:rsidRDefault="00575026">
      <w:pPr>
        <w:widowControl w:val="0"/>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3.S000006-</w:t>
      </w:r>
      <w:r>
        <w:rPr>
          <w:rFonts w:ascii="仿宋" w:eastAsia="仿宋" w:hAnsi="仿宋" w:cs="仿宋" w:hint="eastAsia"/>
          <w:bCs/>
          <w:sz w:val="32"/>
          <w:szCs w:val="32"/>
        </w:rPr>
        <w:t>教育发展专项资金</w:t>
      </w:r>
    </w:p>
    <w:p w:rsidR="0070084F" w:rsidRDefault="00575026">
      <w:pPr>
        <w:widowControl w:val="0"/>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该专项资金主要用于</w:t>
      </w:r>
      <w:r>
        <w:rPr>
          <w:rFonts w:ascii="仿宋" w:eastAsia="仿宋" w:hAnsi="仿宋" w:cs="仿宋" w:hint="eastAsia"/>
          <w:bCs/>
          <w:sz w:val="32"/>
          <w:szCs w:val="32"/>
        </w:rPr>
        <w:t>2</w:t>
      </w:r>
      <w:r>
        <w:rPr>
          <w:rFonts w:ascii="仿宋" w:eastAsia="仿宋" w:hAnsi="仿宋" w:cs="仿宋" w:hint="eastAsia"/>
          <w:bCs/>
          <w:sz w:val="32"/>
          <w:szCs w:val="32"/>
        </w:rPr>
        <w:t>名兼职特聘教师工资以及</w:t>
      </w:r>
      <w:r>
        <w:rPr>
          <w:rFonts w:ascii="仿宋" w:eastAsia="仿宋" w:hAnsi="仿宋" w:cs="仿宋" w:hint="eastAsia"/>
          <w:bCs/>
          <w:sz w:val="32"/>
          <w:szCs w:val="32"/>
        </w:rPr>
        <w:t>2019</w:t>
      </w:r>
      <w:r>
        <w:rPr>
          <w:rFonts w:ascii="仿宋" w:eastAsia="仿宋" w:hAnsi="仿宋" w:cs="仿宋" w:hint="eastAsia"/>
          <w:bCs/>
          <w:sz w:val="32"/>
          <w:szCs w:val="32"/>
        </w:rPr>
        <w:t>年技能竞赛获奖老师及学生奖励费。根据年</w:t>
      </w:r>
      <w:r>
        <w:rPr>
          <w:rFonts w:ascii="仿宋" w:eastAsia="仿宋" w:hAnsi="仿宋" w:cs="仿宋" w:hint="eastAsia"/>
          <w:bCs/>
          <w:sz w:val="32"/>
          <w:szCs w:val="32"/>
        </w:rPr>
        <w:t>初设定的绩效目标，项目自评得分</w:t>
      </w:r>
      <w:r>
        <w:rPr>
          <w:rFonts w:ascii="仿宋" w:eastAsia="仿宋" w:hAnsi="仿宋" w:cs="仿宋" w:hint="eastAsia"/>
          <w:bCs/>
          <w:sz w:val="32"/>
          <w:szCs w:val="32"/>
        </w:rPr>
        <w:t>98</w:t>
      </w:r>
      <w:r>
        <w:rPr>
          <w:rFonts w:ascii="仿宋" w:eastAsia="仿宋" w:hAnsi="仿宋" w:cs="仿宋" w:hint="eastAsia"/>
          <w:bCs/>
          <w:sz w:val="32"/>
          <w:szCs w:val="32"/>
        </w:rPr>
        <w:t>分。全年预算数为</w:t>
      </w:r>
      <w:r>
        <w:rPr>
          <w:rFonts w:ascii="仿宋" w:eastAsia="仿宋" w:hAnsi="仿宋" w:cs="仿宋" w:hint="eastAsia"/>
          <w:bCs/>
          <w:sz w:val="32"/>
          <w:szCs w:val="32"/>
        </w:rPr>
        <w:t>16</w:t>
      </w:r>
      <w:r>
        <w:rPr>
          <w:rFonts w:ascii="仿宋" w:eastAsia="仿宋" w:hAnsi="仿宋" w:cs="仿宋" w:hint="eastAsia"/>
          <w:bCs/>
          <w:sz w:val="32"/>
          <w:szCs w:val="32"/>
        </w:rPr>
        <w:t>万元，执行数为</w:t>
      </w:r>
      <w:r>
        <w:rPr>
          <w:rFonts w:ascii="仿宋" w:eastAsia="仿宋" w:hAnsi="仿宋" w:cs="仿宋" w:hint="eastAsia"/>
          <w:bCs/>
          <w:sz w:val="32"/>
          <w:szCs w:val="32"/>
        </w:rPr>
        <w:t>9.87</w:t>
      </w:r>
      <w:r>
        <w:rPr>
          <w:rFonts w:ascii="仿宋" w:eastAsia="仿宋" w:hAnsi="仿宋" w:cs="仿宋" w:hint="eastAsia"/>
          <w:bCs/>
          <w:sz w:val="32"/>
          <w:szCs w:val="32"/>
        </w:rPr>
        <w:t>万元，完成预算的</w:t>
      </w:r>
      <w:r>
        <w:rPr>
          <w:rFonts w:ascii="仿宋" w:eastAsia="仿宋" w:hAnsi="仿宋" w:cs="仿宋" w:hint="eastAsia"/>
          <w:bCs/>
          <w:sz w:val="32"/>
          <w:szCs w:val="32"/>
        </w:rPr>
        <w:t>61.69%</w:t>
      </w:r>
      <w:r>
        <w:rPr>
          <w:rFonts w:ascii="仿宋" w:eastAsia="仿宋" w:hAnsi="仿宋" w:cs="仿宋" w:hint="eastAsia"/>
          <w:bCs/>
          <w:sz w:val="32"/>
          <w:szCs w:val="32"/>
        </w:rPr>
        <w:t>。绩效目标完成情况：一是是支付</w:t>
      </w:r>
      <w:r>
        <w:rPr>
          <w:rFonts w:ascii="仿宋" w:eastAsia="仿宋" w:hAnsi="仿宋" w:cs="仿宋" w:hint="eastAsia"/>
          <w:bCs/>
          <w:sz w:val="32"/>
          <w:szCs w:val="32"/>
        </w:rPr>
        <w:t>2019</w:t>
      </w:r>
      <w:r>
        <w:rPr>
          <w:rFonts w:ascii="仿宋" w:eastAsia="仿宋" w:hAnsi="仿宋" w:cs="仿宋" w:hint="eastAsia"/>
          <w:bCs/>
          <w:sz w:val="32"/>
          <w:szCs w:val="32"/>
        </w:rPr>
        <w:t>年技能竞赛获奖老师及学生奖励费；二是支付兼职教师特聘岗工资；发现问题：根据兼职教师特聘岗文件要求，限定两名兼职教师特聘岗经费的发放。我校按照</w:t>
      </w:r>
      <w:r>
        <w:rPr>
          <w:rFonts w:ascii="仿宋" w:eastAsia="仿宋" w:hAnsi="仿宋" w:cs="仿宋" w:hint="eastAsia"/>
          <w:bCs/>
          <w:sz w:val="32"/>
          <w:szCs w:val="32"/>
        </w:rPr>
        <w:t>2</w:t>
      </w:r>
      <w:r>
        <w:rPr>
          <w:rFonts w:ascii="仿宋" w:eastAsia="仿宋" w:hAnsi="仿宋" w:cs="仿宋" w:hint="eastAsia"/>
          <w:bCs/>
          <w:sz w:val="32"/>
          <w:szCs w:val="32"/>
        </w:rPr>
        <w:t>名兼职教师每月上课的课时列表支付，导致财政资金有剩余。</w:t>
      </w:r>
    </w:p>
    <w:p w:rsidR="0070084F" w:rsidRDefault="00575026">
      <w:pPr>
        <w:widowControl w:val="0"/>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4.S000010-</w:t>
      </w:r>
      <w:r>
        <w:rPr>
          <w:rFonts w:ascii="仿宋" w:eastAsia="仿宋" w:hAnsi="仿宋" w:cs="仿宋" w:hint="eastAsia"/>
          <w:bCs/>
          <w:sz w:val="32"/>
          <w:szCs w:val="32"/>
        </w:rPr>
        <w:t>学生资助补助经费</w:t>
      </w:r>
    </w:p>
    <w:p w:rsidR="0070084F" w:rsidRDefault="00575026">
      <w:pPr>
        <w:widowControl w:val="0"/>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该项目资金是因免学费导致收入减少，财政给与的补助，用于保障我校教学工作的正常运转，弥补学校运转出现</w:t>
      </w:r>
      <w:r>
        <w:rPr>
          <w:rFonts w:ascii="仿宋" w:eastAsia="仿宋" w:hAnsi="仿宋" w:cs="仿宋" w:hint="eastAsia"/>
          <w:bCs/>
          <w:sz w:val="32"/>
          <w:szCs w:val="32"/>
        </w:rPr>
        <w:lastRenderedPageBreak/>
        <w:t>的经费缺口。根据年初设定的绩效目标，</w:t>
      </w:r>
      <w:r>
        <w:rPr>
          <w:rFonts w:ascii="仿宋" w:eastAsia="仿宋" w:hAnsi="仿宋" w:cs="仿宋" w:hint="eastAsia"/>
          <w:bCs/>
          <w:sz w:val="32"/>
          <w:szCs w:val="32"/>
        </w:rPr>
        <w:t>项目自评得分为</w:t>
      </w:r>
      <w:r>
        <w:rPr>
          <w:rFonts w:ascii="仿宋" w:eastAsia="仿宋" w:hAnsi="仿宋" w:cs="仿宋" w:hint="eastAsia"/>
          <w:bCs/>
          <w:sz w:val="32"/>
          <w:szCs w:val="32"/>
        </w:rPr>
        <w:t>99</w:t>
      </w:r>
      <w:r>
        <w:rPr>
          <w:rFonts w:ascii="仿宋" w:eastAsia="仿宋" w:hAnsi="仿宋" w:cs="仿宋" w:hint="eastAsia"/>
          <w:bCs/>
          <w:sz w:val="32"/>
          <w:szCs w:val="32"/>
        </w:rPr>
        <w:t>分。全年预算数为</w:t>
      </w:r>
      <w:r>
        <w:rPr>
          <w:rFonts w:ascii="仿宋" w:eastAsia="仿宋" w:hAnsi="仿宋" w:cs="仿宋" w:hint="eastAsia"/>
          <w:bCs/>
          <w:sz w:val="32"/>
          <w:szCs w:val="32"/>
        </w:rPr>
        <w:t>205</w:t>
      </w:r>
      <w:r>
        <w:rPr>
          <w:rFonts w:ascii="仿宋" w:eastAsia="仿宋" w:hAnsi="仿宋" w:cs="仿宋" w:hint="eastAsia"/>
          <w:bCs/>
          <w:sz w:val="32"/>
          <w:szCs w:val="32"/>
        </w:rPr>
        <w:t>万元，执行数为</w:t>
      </w:r>
      <w:r>
        <w:rPr>
          <w:rFonts w:ascii="仿宋" w:eastAsia="仿宋" w:hAnsi="仿宋" w:cs="仿宋" w:hint="eastAsia"/>
          <w:bCs/>
          <w:sz w:val="32"/>
          <w:szCs w:val="32"/>
        </w:rPr>
        <w:t>204.46</w:t>
      </w:r>
      <w:r>
        <w:rPr>
          <w:rFonts w:ascii="仿宋" w:eastAsia="仿宋" w:hAnsi="仿宋" w:cs="仿宋" w:hint="eastAsia"/>
          <w:bCs/>
          <w:sz w:val="32"/>
          <w:szCs w:val="32"/>
        </w:rPr>
        <w:t>万元，完成预算的</w:t>
      </w:r>
      <w:r>
        <w:rPr>
          <w:rFonts w:ascii="仿宋" w:eastAsia="仿宋" w:hAnsi="仿宋" w:cs="仿宋" w:hint="eastAsia"/>
          <w:bCs/>
          <w:sz w:val="32"/>
          <w:szCs w:val="32"/>
        </w:rPr>
        <w:t>99.74%</w:t>
      </w:r>
      <w:r>
        <w:rPr>
          <w:rFonts w:ascii="仿宋" w:eastAsia="仿宋" w:hAnsi="仿宋" w:cs="仿宋" w:hint="eastAsia"/>
          <w:bCs/>
          <w:sz w:val="32"/>
          <w:szCs w:val="32"/>
        </w:rPr>
        <w:t>。项目绩效完成情况：维持学校的正常运转。</w:t>
      </w:r>
    </w:p>
    <w:p w:rsidR="0070084F" w:rsidRDefault="00575026">
      <w:pPr>
        <w:widowControl w:val="0"/>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5.R100006-</w:t>
      </w:r>
      <w:r>
        <w:rPr>
          <w:rFonts w:ascii="仿宋" w:eastAsia="仿宋" w:hAnsi="仿宋" w:cs="仿宋" w:hint="eastAsia"/>
          <w:bCs/>
          <w:sz w:val="32"/>
          <w:szCs w:val="32"/>
        </w:rPr>
        <w:t>设施维护与改造</w:t>
      </w:r>
    </w:p>
    <w:p w:rsidR="0070084F" w:rsidRDefault="00575026">
      <w:pPr>
        <w:widowControl w:val="0"/>
        <w:spacing w:line="560" w:lineRule="exact"/>
        <w:ind w:firstLineChars="200" w:firstLine="640"/>
        <w:rPr>
          <w:rFonts w:ascii="仿宋_GB2312" w:eastAsia="仿宋_GB2312" w:cs="仿宋_GB2312"/>
          <w:sz w:val="32"/>
          <w:szCs w:val="32"/>
          <w:shd w:val="clear" w:color="auto" w:fill="FFFFFF"/>
        </w:rPr>
      </w:pPr>
      <w:r>
        <w:rPr>
          <w:rFonts w:ascii="仿宋" w:eastAsia="仿宋" w:hAnsi="仿宋" w:cs="仿宋" w:hint="eastAsia"/>
          <w:bCs/>
          <w:sz w:val="32"/>
          <w:szCs w:val="32"/>
        </w:rPr>
        <w:t>该项目资金</w:t>
      </w:r>
      <w:r>
        <w:rPr>
          <w:rFonts w:ascii="仿宋" w:eastAsia="仿宋" w:hAnsi="仿宋" w:cs="仿宋" w:hint="eastAsia"/>
          <w:bCs/>
          <w:sz w:val="32"/>
          <w:szCs w:val="32"/>
        </w:rPr>
        <w:t>2020</w:t>
      </w:r>
      <w:r>
        <w:rPr>
          <w:rFonts w:ascii="仿宋" w:eastAsia="仿宋" w:hAnsi="仿宋" w:cs="仿宋" w:hint="eastAsia"/>
          <w:bCs/>
          <w:sz w:val="32"/>
          <w:szCs w:val="32"/>
        </w:rPr>
        <w:t>年主要用于我校充电箱安装和储物柜及办公柜的购置。根据年初设定的绩效目标，项目自评得分</w:t>
      </w:r>
      <w:r>
        <w:rPr>
          <w:rFonts w:ascii="仿宋" w:eastAsia="仿宋" w:hAnsi="仿宋" w:cs="仿宋" w:hint="eastAsia"/>
          <w:bCs/>
          <w:sz w:val="32"/>
          <w:szCs w:val="32"/>
        </w:rPr>
        <w:t>97</w:t>
      </w:r>
      <w:r>
        <w:rPr>
          <w:rFonts w:ascii="仿宋" w:eastAsia="仿宋" w:hAnsi="仿宋" w:cs="仿宋" w:hint="eastAsia"/>
          <w:bCs/>
          <w:sz w:val="32"/>
          <w:szCs w:val="32"/>
        </w:rPr>
        <w:t>分。全年预算数为</w:t>
      </w:r>
      <w:r>
        <w:rPr>
          <w:rFonts w:ascii="仿宋" w:eastAsia="仿宋" w:hAnsi="仿宋" w:cs="仿宋" w:hint="eastAsia"/>
          <w:bCs/>
          <w:sz w:val="32"/>
          <w:szCs w:val="32"/>
        </w:rPr>
        <w:t>121</w:t>
      </w:r>
      <w:r>
        <w:rPr>
          <w:rFonts w:ascii="仿宋" w:eastAsia="仿宋" w:hAnsi="仿宋" w:cs="仿宋" w:hint="eastAsia"/>
          <w:bCs/>
          <w:sz w:val="32"/>
          <w:szCs w:val="32"/>
        </w:rPr>
        <w:t>万元，</w:t>
      </w:r>
      <w:r>
        <w:rPr>
          <w:rFonts w:ascii="仿宋" w:eastAsia="仿宋" w:hAnsi="仿宋" w:cs="仿宋" w:hint="eastAsia"/>
          <w:sz w:val="32"/>
          <w:szCs w:val="32"/>
        </w:rPr>
        <w:t>年间财政压减非重点非刚性支出项目，压减金额为</w:t>
      </w:r>
      <w:r>
        <w:rPr>
          <w:rFonts w:ascii="仿宋" w:eastAsia="仿宋" w:hAnsi="仿宋" w:cs="仿宋" w:hint="eastAsia"/>
          <w:sz w:val="32"/>
          <w:szCs w:val="32"/>
        </w:rPr>
        <w:t>3.68</w:t>
      </w:r>
      <w:r>
        <w:rPr>
          <w:rFonts w:ascii="仿宋" w:eastAsia="仿宋" w:hAnsi="仿宋" w:cs="仿宋" w:hint="eastAsia"/>
          <w:sz w:val="32"/>
          <w:szCs w:val="32"/>
        </w:rPr>
        <w:t>万元，压减后可执行预算数为</w:t>
      </w:r>
      <w:r>
        <w:rPr>
          <w:rFonts w:ascii="仿宋" w:eastAsia="仿宋" w:hAnsi="仿宋" w:cs="仿宋" w:hint="eastAsia"/>
          <w:sz w:val="32"/>
          <w:szCs w:val="32"/>
        </w:rPr>
        <w:t>117.32</w:t>
      </w:r>
      <w:r>
        <w:rPr>
          <w:rFonts w:ascii="仿宋" w:eastAsia="仿宋" w:hAnsi="仿宋" w:cs="仿宋" w:hint="eastAsia"/>
          <w:sz w:val="32"/>
          <w:szCs w:val="32"/>
        </w:rPr>
        <w:t>万元，</w:t>
      </w:r>
      <w:r>
        <w:rPr>
          <w:rFonts w:ascii="仿宋" w:eastAsia="仿宋" w:hAnsi="仿宋" w:cs="仿宋" w:hint="eastAsia"/>
          <w:sz w:val="32"/>
          <w:szCs w:val="32"/>
        </w:rPr>
        <w:t>2020</w:t>
      </w:r>
      <w:r>
        <w:rPr>
          <w:rFonts w:ascii="仿宋" w:eastAsia="仿宋" w:hAnsi="仿宋" w:cs="仿宋" w:hint="eastAsia"/>
          <w:sz w:val="32"/>
          <w:szCs w:val="32"/>
        </w:rPr>
        <w:t>年实际执行数</w:t>
      </w:r>
      <w:r>
        <w:rPr>
          <w:rFonts w:ascii="仿宋" w:eastAsia="仿宋" w:hAnsi="仿宋" w:cs="仿宋" w:hint="eastAsia"/>
          <w:sz w:val="32"/>
          <w:szCs w:val="32"/>
        </w:rPr>
        <w:t>117.32</w:t>
      </w:r>
      <w:r>
        <w:rPr>
          <w:rFonts w:ascii="仿宋" w:eastAsia="仿宋" w:hAnsi="仿宋" w:cs="仿宋" w:hint="eastAsia"/>
          <w:sz w:val="32"/>
          <w:szCs w:val="32"/>
        </w:rPr>
        <w:t>万元，完成预算的</w:t>
      </w:r>
      <w:r>
        <w:rPr>
          <w:rFonts w:ascii="仿宋" w:eastAsia="仿宋" w:hAnsi="仿宋" w:cs="仿宋" w:hint="eastAsia"/>
          <w:sz w:val="32"/>
          <w:szCs w:val="32"/>
        </w:rPr>
        <w:t>100%</w:t>
      </w:r>
      <w:r>
        <w:rPr>
          <w:rFonts w:ascii="仿宋" w:eastAsia="仿宋" w:hAnsi="仿宋" w:cs="仿宋" w:hint="eastAsia"/>
          <w:sz w:val="32"/>
          <w:szCs w:val="32"/>
        </w:rPr>
        <w:t>。</w:t>
      </w:r>
      <w:r>
        <w:rPr>
          <w:rFonts w:ascii="仿宋" w:eastAsia="仿宋" w:hAnsi="仿宋" w:cs="仿宋" w:hint="eastAsia"/>
          <w:bCs/>
          <w:sz w:val="32"/>
          <w:szCs w:val="32"/>
        </w:rPr>
        <w:t>绩效目标完成情况：一是保障学生、教室、宿舍、活动区域</w:t>
      </w:r>
      <w:r>
        <w:rPr>
          <w:rFonts w:ascii="仿宋" w:eastAsia="仿宋" w:hAnsi="仿宋" w:cs="仿宋" w:hint="eastAsia"/>
          <w:bCs/>
          <w:sz w:val="32"/>
          <w:szCs w:val="32"/>
        </w:rPr>
        <w:t>安全正常使用；二是保障学生宿舍、教室的用电安全。</w:t>
      </w:r>
    </w:p>
    <w:p w:rsidR="0070084F" w:rsidRDefault="00575026">
      <w:pPr>
        <w:spacing w:line="560" w:lineRule="exact"/>
        <w:ind w:firstLineChars="200" w:firstLine="640"/>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2020</w:t>
      </w:r>
      <w:r>
        <w:rPr>
          <w:rFonts w:ascii="仿宋_GB2312" w:eastAsia="仿宋_GB2312" w:cs="仿宋_GB2312" w:hint="eastAsia"/>
          <w:sz w:val="32"/>
          <w:szCs w:val="32"/>
          <w:shd w:val="clear" w:color="auto" w:fill="FFFFFF"/>
        </w:rPr>
        <w:t>年度海南省第四卫生学校开展</w:t>
      </w:r>
      <w:r>
        <w:rPr>
          <w:rFonts w:ascii="仿宋_GB2312" w:eastAsia="仿宋_GB2312" w:cs="仿宋_GB2312"/>
          <w:sz w:val="32"/>
          <w:szCs w:val="32"/>
          <w:shd w:val="clear" w:color="auto" w:fill="FFFFFF"/>
        </w:rPr>
        <w:t>整体支出绩效评价</w:t>
      </w:r>
      <w:r>
        <w:rPr>
          <w:rFonts w:ascii="仿宋_GB2312" w:eastAsia="仿宋_GB2312" w:cs="仿宋_GB2312" w:hint="eastAsia"/>
          <w:sz w:val="32"/>
          <w:szCs w:val="32"/>
          <w:shd w:val="clear" w:color="auto" w:fill="FFFFFF"/>
        </w:rPr>
        <w:t>，共涉及资金</w:t>
      </w:r>
      <w:r>
        <w:rPr>
          <w:rFonts w:ascii="仿宋_GB2312" w:eastAsia="仿宋_GB2312" w:cs="仿宋_GB2312" w:hint="eastAsia"/>
          <w:sz w:val="32"/>
          <w:szCs w:val="32"/>
          <w:shd w:val="clear" w:color="auto" w:fill="FFFFFF"/>
        </w:rPr>
        <w:t>2790.15</w:t>
      </w:r>
      <w:r>
        <w:rPr>
          <w:rFonts w:ascii="仿宋_GB2312" w:eastAsia="仿宋_GB2312" w:cs="仿宋_GB2312" w:hint="eastAsia"/>
          <w:sz w:val="32"/>
          <w:szCs w:val="32"/>
          <w:shd w:val="clear" w:color="auto" w:fill="FFFFFF"/>
        </w:rPr>
        <w:t>万元。从评价情况来看，评价结果较为理想，达到了年初设定的各项绩效目标。所有资金使用严格按照审批程序办理，操作规范，会计核算结果真实，准确，各项支出严格按照各项制度执行。</w:t>
      </w:r>
    </w:p>
    <w:p w:rsidR="0070084F" w:rsidRDefault="00575026">
      <w:pPr>
        <w:spacing w:line="560" w:lineRule="exact"/>
        <w:ind w:firstLineChars="200" w:firstLine="643"/>
        <w:rPr>
          <w:rFonts w:ascii="楷体" w:eastAsia="楷体" w:hAnsi="楷体" w:cs="楷体"/>
          <w:b/>
          <w:sz w:val="32"/>
          <w:szCs w:val="32"/>
          <w:shd w:val="clear" w:color="auto" w:fill="FFFFFF"/>
        </w:rPr>
      </w:pPr>
      <w:r>
        <w:rPr>
          <w:rFonts w:ascii="楷体" w:eastAsia="楷体" w:hAnsi="楷体" w:cs="楷体" w:hint="eastAsia"/>
          <w:b/>
          <w:sz w:val="32"/>
          <w:szCs w:val="32"/>
          <w:shd w:val="clear" w:color="auto" w:fill="FFFFFF"/>
        </w:rPr>
        <w:t>（</w:t>
      </w:r>
      <w:r>
        <w:rPr>
          <w:rFonts w:ascii="楷体" w:eastAsia="楷体" w:hAnsi="楷体" w:cs="楷体" w:hint="eastAsia"/>
          <w:b/>
          <w:sz w:val="32"/>
          <w:szCs w:val="32"/>
          <w:shd w:val="clear" w:color="auto" w:fill="FFFFFF"/>
        </w:rPr>
        <w:t>二</w:t>
      </w:r>
      <w:r>
        <w:rPr>
          <w:rFonts w:ascii="楷体" w:eastAsia="楷体" w:hAnsi="楷体" w:cs="楷体" w:hint="eastAsia"/>
          <w:b/>
          <w:sz w:val="32"/>
          <w:szCs w:val="32"/>
          <w:shd w:val="clear" w:color="auto" w:fill="FFFFFF"/>
        </w:rPr>
        <w:t>）部门评价项目绩效评价结果</w:t>
      </w:r>
    </w:p>
    <w:p w:rsidR="0070084F" w:rsidRDefault="00575026">
      <w:pPr>
        <w:widowControl w:val="0"/>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根据《财政支出绩效评价管理暂行办法》</w:t>
      </w:r>
      <w:r>
        <w:rPr>
          <w:rFonts w:ascii="仿宋" w:eastAsia="仿宋" w:hAnsi="仿宋" w:cs="仿宋" w:hint="eastAsia"/>
          <w:bCs/>
          <w:sz w:val="32"/>
          <w:szCs w:val="32"/>
        </w:rPr>
        <w:t>(</w:t>
      </w:r>
      <w:r>
        <w:rPr>
          <w:rFonts w:ascii="仿宋" w:eastAsia="仿宋" w:hAnsi="仿宋" w:cs="仿宋" w:hint="eastAsia"/>
          <w:bCs/>
          <w:sz w:val="32"/>
          <w:szCs w:val="32"/>
        </w:rPr>
        <w:t>财预﹝</w:t>
      </w:r>
      <w:r>
        <w:rPr>
          <w:rFonts w:ascii="仿宋" w:eastAsia="仿宋" w:hAnsi="仿宋" w:cs="仿宋" w:hint="eastAsia"/>
          <w:bCs/>
          <w:sz w:val="32"/>
          <w:szCs w:val="32"/>
        </w:rPr>
        <w:t>2009</w:t>
      </w:r>
      <w:r>
        <w:rPr>
          <w:rFonts w:ascii="仿宋" w:eastAsia="仿宋" w:hAnsi="仿宋" w:cs="仿宋" w:hint="eastAsia"/>
          <w:bCs/>
          <w:sz w:val="32"/>
          <w:szCs w:val="32"/>
        </w:rPr>
        <w:t>﹞</w:t>
      </w:r>
      <w:r>
        <w:rPr>
          <w:rFonts w:ascii="仿宋" w:eastAsia="仿宋" w:hAnsi="仿宋" w:cs="仿宋" w:hint="eastAsia"/>
          <w:bCs/>
          <w:sz w:val="32"/>
          <w:szCs w:val="32"/>
        </w:rPr>
        <w:t>76</w:t>
      </w:r>
      <w:r>
        <w:rPr>
          <w:rFonts w:ascii="仿宋" w:eastAsia="仿宋" w:hAnsi="仿宋" w:cs="仿宋" w:hint="eastAsia"/>
          <w:bCs/>
          <w:sz w:val="32"/>
          <w:szCs w:val="32"/>
        </w:rPr>
        <w:t>号</w:t>
      </w:r>
      <w:r>
        <w:rPr>
          <w:rFonts w:ascii="仿宋" w:eastAsia="仿宋" w:hAnsi="仿宋" w:cs="仿宋" w:hint="eastAsia"/>
          <w:bCs/>
          <w:sz w:val="32"/>
          <w:szCs w:val="32"/>
        </w:rPr>
        <w:t>)</w:t>
      </w:r>
      <w:r>
        <w:rPr>
          <w:rFonts w:ascii="仿宋" w:eastAsia="仿宋" w:hAnsi="仿宋" w:cs="仿宋" w:hint="eastAsia"/>
          <w:bCs/>
          <w:sz w:val="32"/>
          <w:szCs w:val="32"/>
        </w:rPr>
        <w:t>、《海南省财政支出绩效评价实施意见》</w:t>
      </w:r>
      <w:r>
        <w:rPr>
          <w:rFonts w:ascii="仿宋" w:eastAsia="仿宋" w:hAnsi="仿宋" w:cs="仿宋" w:hint="eastAsia"/>
          <w:bCs/>
          <w:sz w:val="32"/>
          <w:szCs w:val="32"/>
        </w:rPr>
        <w:t>(</w:t>
      </w:r>
      <w:r>
        <w:rPr>
          <w:rFonts w:ascii="仿宋" w:eastAsia="仿宋" w:hAnsi="仿宋" w:cs="仿宋" w:hint="eastAsia"/>
          <w:bCs/>
          <w:sz w:val="32"/>
          <w:szCs w:val="32"/>
        </w:rPr>
        <w:t>琼财绩﹝</w:t>
      </w:r>
      <w:r>
        <w:rPr>
          <w:rFonts w:ascii="仿宋" w:eastAsia="仿宋" w:hAnsi="仿宋" w:cs="仿宋" w:hint="eastAsia"/>
          <w:bCs/>
          <w:sz w:val="32"/>
          <w:szCs w:val="32"/>
        </w:rPr>
        <w:t>2009</w:t>
      </w:r>
      <w:r>
        <w:rPr>
          <w:rFonts w:ascii="仿宋" w:eastAsia="仿宋" w:hAnsi="仿宋" w:cs="仿宋" w:hint="eastAsia"/>
          <w:bCs/>
          <w:sz w:val="32"/>
          <w:szCs w:val="32"/>
        </w:rPr>
        <w:t>﹞</w:t>
      </w:r>
      <w:r>
        <w:rPr>
          <w:rFonts w:ascii="仿宋" w:eastAsia="仿宋" w:hAnsi="仿宋" w:cs="仿宋" w:hint="eastAsia"/>
          <w:bCs/>
          <w:sz w:val="32"/>
          <w:szCs w:val="32"/>
        </w:rPr>
        <w:t>2206</w:t>
      </w:r>
      <w:r>
        <w:rPr>
          <w:rFonts w:ascii="仿宋" w:eastAsia="仿宋" w:hAnsi="仿宋" w:cs="仿宋" w:hint="eastAsia"/>
          <w:bCs/>
          <w:sz w:val="32"/>
          <w:szCs w:val="32"/>
        </w:rPr>
        <w:t>号</w:t>
      </w:r>
      <w:r>
        <w:rPr>
          <w:rFonts w:ascii="仿宋" w:eastAsia="仿宋" w:hAnsi="仿宋" w:cs="仿宋" w:hint="eastAsia"/>
          <w:bCs/>
          <w:sz w:val="32"/>
          <w:szCs w:val="32"/>
        </w:rPr>
        <w:t>)</w:t>
      </w:r>
      <w:r>
        <w:rPr>
          <w:rFonts w:ascii="仿宋" w:eastAsia="仿宋" w:hAnsi="仿宋" w:cs="仿宋" w:hint="eastAsia"/>
          <w:bCs/>
          <w:sz w:val="32"/>
          <w:szCs w:val="32"/>
        </w:rPr>
        <w:t>确定的评价指标和评分标准，我们以独立、客观、公正的原则开展绩效评价工作，依据本次绩效评价工作获取的资料信息、分析结果和检查情况及综合考评得分结果对应等次，原海南省第四卫生学校</w:t>
      </w:r>
      <w:r>
        <w:rPr>
          <w:rFonts w:ascii="仿宋" w:eastAsia="仿宋" w:hAnsi="仿宋" w:cs="仿宋" w:hint="eastAsia"/>
          <w:bCs/>
          <w:sz w:val="32"/>
          <w:szCs w:val="32"/>
        </w:rPr>
        <w:t>2020</w:t>
      </w:r>
      <w:r>
        <w:rPr>
          <w:rFonts w:ascii="仿宋" w:eastAsia="仿宋" w:hAnsi="仿宋" w:cs="仿宋" w:hint="eastAsia"/>
          <w:bCs/>
          <w:sz w:val="32"/>
          <w:szCs w:val="32"/>
        </w:rPr>
        <w:t>年</w:t>
      </w:r>
      <w:r>
        <w:rPr>
          <w:rFonts w:ascii="仿宋" w:eastAsia="仿宋" w:hAnsi="仿宋" w:cs="仿宋" w:hint="eastAsia"/>
          <w:bCs/>
          <w:sz w:val="32"/>
          <w:szCs w:val="32"/>
        </w:rPr>
        <w:t>5</w:t>
      </w:r>
      <w:r>
        <w:rPr>
          <w:rFonts w:ascii="仿宋" w:eastAsia="仿宋" w:hAnsi="仿宋" w:cs="仿宋" w:hint="eastAsia"/>
          <w:bCs/>
          <w:sz w:val="32"/>
          <w:szCs w:val="32"/>
        </w:rPr>
        <w:t>个项目的绩效评价等级均为优秀。</w:t>
      </w:r>
    </w:p>
    <w:p w:rsidR="0070084F" w:rsidRDefault="0070084F">
      <w:pPr>
        <w:widowControl w:val="0"/>
        <w:spacing w:line="560" w:lineRule="exact"/>
        <w:ind w:firstLineChars="200" w:firstLine="640"/>
        <w:rPr>
          <w:rFonts w:ascii="仿宋" w:eastAsia="仿宋" w:hAnsi="仿宋" w:cs="仿宋"/>
          <w:bCs/>
          <w:sz w:val="32"/>
          <w:szCs w:val="32"/>
        </w:rPr>
      </w:pPr>
    </w:p>
    <w:p w:rsidR="0070084F" w:rsidRDefault="00575026">
      <w:pPr>
        <w:spacing w:line="560" w:lineRule="exact"/>
        <w:ind w:firstLineChars="200" w:firstLine="640"/>
        <w:rPr>
          <w:rFonts w:ascii="黑体" w:eastAsia="黑体" w:hAnsi="宋体" w:cs="黑体"/>
          <w:bCs/>
          <w:sz w:val="32"/>
          <w:szCs w:val="32"/>
          <w:shd w:val="clear" w:color="auto" w:fill="FFFFFF"/>
        </w:rPr>
      </w:pPr>
      <w:r>
        <w:rPr>
          <w:rFonts w:ascii="黑体" w:eastAsia="黑体" w:hAnsi="宋体" w:cs="黑体" w:hint="eastAsia"/>
          <w:bCs/>
          <w:sz w:val="32"/>
          <w:szCs w:val="32"/>
          <w:shd w:val="clear" w:color="auto" w:fill="FFFFFF"/>
        </w:rPr>
        <w:t>十三、其他重要事项情况说明</w:t>
      </w:r>
    </w:p>
    <w:p w:rsidR="0070084F" w:rsidRDefault="00575026">
      <w:pPr>
        <w:spacing w:line="560" w:lineRule="exact"/>
        <w:ind w:firstLineChars="200" w:firstLine="643"/>
        <w:rPr>
          <w:rFonts w:ascii="楷体" w:eastAsia="楷体" w:hAnsi="楷体" w:cs="楷体"/>
          <w:b/>
          <w:sz w:val="32"/>
          <w:szCs w:val="32"/>
          <w:shd w:val="clear" w:color="auto" w:fill="FFFFFF"/>
        </w:rPr>
      </w:pPr>
      <w:bookmarkStart w:id="96" w:name="_Toc5978_WPSOffice_Level2"/>
      <w:bookmarkStart w:id="97" w:name="_Toc18325_WPSOffice_Level2"/>
      <w:bookmarkStart w:id="98" w:name="_Toc15262_WPSOffice_Level2"/>
      <w:bookmarkStart w:id="99" w:name="_Toc32639_WPSOffice_Level2"/>
      <w:bookmarkStart w:id="100" w:name="_Toc15565_WPSOffice_Level2"/>
      <w:bookmarkStart w:id="101" w:name="_Toc23598_WPSOffice_Level2"/>
      <w:r>
        <w:rPr>
          <w:rFonts w:ascii="楷体" w:eastAsia="楷体" w:hAnsi="楷体" w:cs="楷体" w:hint="eastAsia"/>
          <w:b/>
          <w:sz w:val="32"/>
          <w:szCs w:val="32"/>
          <w:shd w:val="clear" w:color="auto" w:fill="FFFFFF"/>
        </w:rPr>
        <w:t>（一）机关运行经费支出情况</w:t>
      </w:r>
      <w:bookmarkEnd w:id="96"/>
      <w:bookmarkEnd w:id="97"/>
      <w:bookmarkEnd w:id="98"/>
      <w:bookmarkEnd w:id="99"/>
      <w:bookmarkEnd w:id="100"/>
      <w:bookmarkEnd w:id="101"/>
    </w:p>
    <w:p w:rsidR="0070084F" w:rsidRDefault="00575026">
      <w:pPr>
        <w:spacing w:line="560" w:lineRule="exact"/>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sz w:val="32"/>
          <w:szCs w:val="32"/>
          <w:shd w:val="clear" w:color="auto" w:fill="FFFFFF"/>
        </w:rPr>
        <w:t>2020</w:t>
      </w:r>
      <w:r>
        <w:rPr>
          <w:rFonts w:ascii="仿宋_GB2312" w:eastAsia="仿宋_GB2312" w:hAnsi="ˎ̥" w:cs="仿宋_GB2312"/>
          <w:sz w:val="32"/>
          <w:szCs w:val="32"/>
          <w:shd w:val="clear" w:color="auto" w:fill="FFFFFF"/>
        </w:rPr>
        <w:t>年度</w:t>
      </w:r>
      <w:r>
        <w:rPr>
          <w:rFonts w:ascii="仿宋_GB2312" w:eastAsia="仿宋_GB2312" w:hAnsi="ˎ̥" w:cs="仿宋_GB2312" w:hint="eastAsia"/>
          <w:sz w:val="32"/>
          <w:szCs w:val="32"/>
          <w:shd w:val="clear" w:color="auto" w:fill="FFFFFF"/>
        </w:rPr>
        <w:t>海南省第四卫生学校无</w:t>
      </w:r>
      <w:r>
        <w:rPr>
          <w:rFonts w:ascii="仿宋_GB2312" w:eastAsia="仿宋_GB2312" w:hAnsi="ˎ̥" w:cs="仿宋_GB2312"/>
          <w:sz w:val="32"/>
          <w:szCs w:val="32"/>
          <w:shd w:val="clear" w:color="auto" w:fill="FFFFFF"/>
        </w:rPr>
        <w:t>机关运行经费</w:t>
      </w:r>
      <w:r>
        <w:rPr>
          <w:rFonts w:ascii="仿宋_GB2312" w:eastAsia="仿宋_GB2312" w:hAnsi="ˎ̥" w:cs="仿宋_GB2312" w:hint="eastAsia"/>
          <w:sz w:val="32"/>
          <w:szCs w:val="32"/>
          <w:shd w:val="clear" w:color="auto" w:fill="FFFFFF"/>
        </w:rPr>
        <w:t>支出。</w:t>
      </w:r>
    </w:p>
    <w:p w:rsidR="0070084F" w:rsidRDefault="00575026">
      <w:pPr>
        <w:spacing w:line="560" w:lineRule="exact"/>
        <w:ind w:firstLineChars="200" w:firstLine="643"/>
        <w:rPr>
          <w:rFonts w:ascii="楷体" w:eastAsia="楷体" w:hAnsi="楷体" w:cs="楷体"/>
          <w:b/>
          <w:sz w:val="32"/>
          <w:szCs w:val="32"/>
          <w:shd w:val="clear" w:color="auto" w:fill="FFFFFF"/>
        </w:rPr>
      </w:pPr>
      <w:bookmarkStart w:id="102" w:name="_Toc32689_WPSOffice_Level2"/>
      <w:bookmarkStart w:id="103" w:name="_Toc23966_WPSOffice_Level2"/>
      <w:bookmarkStart w:id="104" w:name="_Toc30383_WPSOffice_Level2"/>
      <w:bookmarkStart w:id="105" w:name="_Toc25333_WPSOffice_Level2"/>
      <w:bookmarkStart w:id="106" w:name="_Toc3131_WPSOffice_Level2"/>
      <w:bookmarkStart w:id="107" w:name="_Toc13084_WPSOffice_Level2"/>
      <w:r>
        <w:rPr>
          <w:rFonts w:ascii="楷体" w:eastAsia="楷体" w:hAnsi="楷体" w:cs="楷体" w:hint="eastAsia"/>
          <w:b/>
          <w:sz w:val="32"/>
          <w:szCs w:val="32"/>
          <w:shd w:val="clear" w:color="auto" w:fill="FFFFFF"/>
        </w:rPr>
        <w:t>（二）政府采购支出情况。</w:t>
      </w:r>
      <w:bookmarkEnd w:id="102"/>
      <w:bookmarkEnd w:id="103"/>
      <w:bookmarkEnd w:id="104"/>
      <w:bookmarkEnd w:id="105"/>
      <w:bookmarkEnd w:id="106"/>
      <w:bookmarkEnd w:id="107"/>
    </w:p>
    <w:p w:rsidR="0070084F" w:rsidRDefault="00575026">
      <w:pPr>
        <w:spacing w:line="560" w:lineRule="exact"/>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sz w:val="32"/>
          <w:szCs w:val="32"/>
          <w:shd w:val="clear" w:color="auto" w:fill="FFFFFF"/>
        </w:rPr>
        <w:t>2020</w:t>
      </w:r>
      <w:r>
        <w:rPr>
          <w:rFonts w:ascii="仿宋_GB2312" w:eastAsia="仿宋_GB2312" w:hAnsi="ˎ̥" w:cs="仿宋_GB2312"/>
          <w:sz w:val="32"/>
          <w:szCs w:val="32"/>
          <w:shd w:val="clear" w:color="auto" w:fill="FFFFFF"/>
        </w:rPr>
        <w:t>年度</w:t>
      </w:r>
      <w:r>
        <w:rPr>
          <w:rFonts w:ascii="仿宋_GB2312" w:eastAsia="仿宋_GB2312" w:hAnsi="ˎ̥" w:cs="仿宋_GB2312" w:hint="eastAsia"/>
          <w:sz w:val="32"/>
          <w:szCs w:val="32"/>
          <w:shd w:val="clear" w:color="auto" w:fill="FFFFFF"/>
        </w:rPr>
        <w:t>海南省第四卫生学校</w:t>
      </w:r>
      <w:r>
        <w:rPr>
          <w:rFonts w:ascii="仿宋_GB2312" w:eastAsia="仿宋_GB2312" w:hAnsi="ˎ̥" w:cs="仿宋_GB2312"/>
          <w:sz w:val="32"/>
          <w:szCs w:val="32"/>
          <w:shd w:val="clear" w:color="auto" w:fill="FFFFFF"/>
        </w:rPr>
        <w:t>政府采购支出总额</w:t>
      </w:r>
      <w:r>
        <w:rPr>
          <w:rFonts w:ascii="仿宋_GB2312" w:eastAsia="仿宋_GB2312" w:hAnsi="ˎ̥" w:cs="仿宋_GB2312" w:hint="eastAsia"/>
          <w:sz w:val="32"/>
          <w:szCs w:val="32"/>
          <w:shd w:val="clear" w:color="auto" w:fill="FFFFFF"/>
        </w:rPr>
        <w:t>156.73</w:t>
      </w:r>
      <w:r>
        <w:rPr>
          <w:rFonts w:ascii="仿宋_GB2312" w:eastAsia="仿宋_GB2312" w:hAnsi="ˎ̥" w:cs="仿宋_GB2312"/>
          <w:sz w:val="32"/>
          <w:szCs w:val="32"/>
          <w:shd w:val="clear" w:color="auto" w:fill="FFFFFF"/>
        </w:rPr>
        <w:t>万元，其中：政府采购货物支出</w:t>
      </w:r>
      <w:r>
        <w:rPr>
          <w:rFonts w:ascii="仿宋_GB2312" w:eastAsia="仿宋_GB2312" w:hAnsi="ˎ̥" w:cs="仿宋_GB2312" w:hint="eastAsia"/>
          <w:sz w:val="32"/>
          <w:szCs w:val="32"/>
          <w:shd w:val="clear" w:color="auto" w:fill="FFFFFF"/>
        </w:rPr>
        <w:t>151.53</w:t>
      </w:r>
      <w:r>
        <w:rPr>
          <w:rFonts w:ascii="仿宋_GB2312" w:eastAsia="仿宋_GB2312" w:hAnsi="ˎ̥" w:cs="仿宋_GB2312"/>
          <w:sz w:val="32"/>
          <w:szCs w:val="32"/>
          <w:shd w:val="clear" w:color="auto" w:fill="FFFFFF"/>
        </w:rPr>
        <w:t>万元、政府采购工程支出</w:t>
      </w:r>
      <w:r>
        <w:rPr>
          <w:rFonts w:ascii="仿宋_GB2312" w:eastAsia="仿宋_GB2312" w:hAnsi="ˎ̥" w:cs="仿宋_GB2312" w:hint="eastAsia"/>
          <w:sz w:val="32"/>
          <w:szCs w:val="32"/>
          <w:shd w:val="clear" w:color="auto" w:fill="FFFFFF"/>
        </w:rPr>
        <w:t>5.2</w:t>
      </w:r>
      <w:r>
        <w:rPr>
          <w:rFonts w:ascii="仿宋_GB2312" w:eastAsia="仿宋_GB2312" w:hAnsi="ˎ̥" w:cs="仿宋_GB2312"/>
          <w:sz w:val="32"/>
          <w:szCs w:val="32"/>
          <w:shd w:val="clear" w:color="auto" w:fill="FFFFFF"/>
        </w:rPr>
        <w:t>万元、政府采购服务支出</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万元。授予中小企业合同金额</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万元，占政府采购支出总额的</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，其中：授予小微企业合同金额</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万元，占政府采购支出总额的</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w:t>
      </w:r>
    </w:p>
    <w:p w:rsidR="0070084F" w:rsidRDefault="00575026">
      <w:pPr>
        <w:numPr>
          <w:ilvl w:val="0"/>
          <w:numId w:val="6"/>
        </w:numPr>
        <w:spacing w:line="560" w:lineRule="exact"/>
        <w:ind w:firstLineChars="200" w:firstLine="643"/>
        <w:rPr>
          <w:rFonts w:ascii="楷体" w:eastAsia="楷体" w:hAnsi="楷体" w:cs="楷体"/>
          <w:b/>
          <w:sz w:val="32"/>
          <w:szCs w:val="32"/>
          <w:shd w:val="clear" w:color="auto" w:fill="FFFFFF"/>
        </w:rPr>
      </w:pPr>
      <w:bookmarkStart w:id="108" w:name="_Toc527_WPSOffice_Level2"/>
      <w:bookmarkStart w:id="109" w:name="_Toc29584_WPSOffice_Level2"/>
      <w:bookmarkStart w:id="110" w:name="_Toc15129_WPSOffice_Level2"/>
      <w:bookmarkStart w:id="111" w:name="_Toc6016_WPSOffice_Level2"/>
      <w:bookmarkStart w:id="112" w:name="_Toc10902_WPSOffice_Level2"/>
      <w:bookmarkStart w:id="113" w:name="_Toc19989_WPSOffice_Level2"/>
      <w:r>
        <w:rPr>
          <w:rFonts w:ascii="楷体" w:eastAsia="楷体" w:hAnsi="楷体" w:cs="楷体" w:hint="eastAsia"/>
          <w:b/>
          <w:sz w:val="32"/>
          <w:szCs w:val="32"/>
          <w:shd w:val="clear" w:color="auto" w:fill="FFFFFF"/>
        </w:rPr>
        <w:t>国有资产占用情况</w:t>
      </w:r>
      <w:bookmarkEnd w:id="108"/>
      <w:bookmarkEnd w:id="109"/>
      <w:bookmarkEnd w:id="110"/>
      <w:bookmarkEnd w:id="111"/>
      <w:bookmarkEnd w:id="112"/>
      <w:bookmarkEnd w:id="113"/>
    </w:p>
    <w:p w:rsidR="0070084F" w:rsidRDefault="00575026">
      <w:pPr>
        <w:spacing w:line="560" w:lineRule="exact"/>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sz w:val="32"/>
          <w:szCs w:val="32"/>
          <w:shd w:val="clear" w:color="auto" w:fill="FFFFFF"/>
        </w:rPr>
        <w:t>截至</w:t>
      </w:r>
      <w:r>
        <w:rPr>
          <w:rFonts w:ascii="仿宋_GB2312" w:eastAsia="仿宋_GB2312" w:hAnsi="ˎ̥" w:cs="仿宋_GB2312"/>
          <w:sz w:val="32"/>
          <w:szCs w:val="32"/>
          <w:shd w:val="clear" w:color="auto" w:fill="FFFFFF"/>
        </w:rPr>
        <w:t>2020</w:t>
      </w:r>
      <w:r>
        <w:rPr>
          <w:rFonts w:ascii="仿宋_GB2312" w:eastAsia="仿宋_GB2312" w:hAnsi="ˎ̥" w:cs="仿宋_GB2312"/>
          <w:sz w:val="32"/>
          <w:szCs w:val="32"/>
          <w:shd w:val="clear" w:color="auto" w:fill="FFFFFF"/>
        </w:rPr>
        <w:t>年</w:t>
      </w:r>
      <w:r>
        <w:rPr>
          <w:rFonts w:ascii="仿宋_GB2312" w:eastAsia="仿宋_GB2312" w:hAnsi="ˎ̥" w:cs="仿宋_GB2312"/>
          <w:sz w:val="32"/>
          <w:szCs w:val="32"/>
          <w:shd w:val="clear" w:color="auto" w:fill="FFFFFF"/>
        </w:rPr>
        <w:t>12</w:t>
      </w:r>
      <w:r>
        <w:rPr>
          <w:rFonts w:ascii="仿宋_GB2312" w:eastAsia="仿宋_GB2312" w:hAnsi="ˎ̥" w:cs="仿宋_GB2312"/>
          <w:sz w:val="32"/>
          <w:szCs w:val="32"/>
          <w:shd w:val="clear" w:color="auto" w:fill="FFFFFF"/>
        </w:rPr>
        <w:t>月</w:t>
      </w:r>
      <w:r>
        <w:rPr>
          <w:rFonts w:ascii="仿宋_GB2312" w:eastAsia="仿宋_GB2312" w:hAnsi="ˎ̥" w:cs="仿宋_GB2312"/>
          <w:sz w:val="32"/>
          <w:szCs w:val="32"/>
          <w:shd w:val="clear" w:color="auto" w:fill="FFFFFF"/>
        </w:rPr>
        <w:t>31</w:t>
      </w:r>
      <w:r>
        <w:rPr>
          <w:rFonts w:ascii="仿宋_GB2312" w:eastAsia="仿宋_GB2312" w:hAnsi="ˎ̥" w:cs="仿宋_GB2312"/>
          <w:sz w:val="32"/>
          <w:szCs w:val="32"/>
          <w:shd w:val="clear" w:color="auto" w:fill="FFFFFF"/>
        </w:rPr>
        <w:t>日，本部门占用房屋面积</w:t>
      </w:r>
      <w:r>
        <w:rPr>
          <w:rFonts w:ascii="仿宋_GB2312" w:eastAsia="仿宋_GB2312" w:hAnsi="ˎ̥" w:cs="仿宋_GB2312"/>
          <w:sz w:val="32"/>
          <w:szCs w:val="32"/>
          <w:shd w:val="clear" w:color="auto" w:fill="FFFFFF"/>
        </w:rPr>
        <w:t>13887</w:t>
      </w:r>
      <w:r>
        <w:rPr>
          <w:rFonts w:ascii="仿宋_GB2312" w:eastAsia="仿宋_GB2312" w:hAnsi="ˎ̥" w:cs="仿宋_GB2312"/>
          <w:sz w:val="32"/>
          <w:szCs w:val="32"/>
          <w:shd w:val="clear" w:color="auto" w:fill="FFFFFF"/>
        </w:rPr>
        <w:t>平方米，其中：办公用房</w:t>
      </w:r>
      <w:r>
        <w:rPr>
          <w:rFonts w:ascii="仿宋_GB2312" w:eastAsia="仿宋_GB2312" w:hAnsi="ˎ̥" w:cs="仿宋_GB2312"/>
          <w:sz w:val="32"/>
          <w:szCs w:val="32"/>
          <w:shd w:val="clear" w:color="auto" w:fill="FFFFFF"/>
        </w:rPr>
        <w:t>5630</w:t>
      </w:r>
      <w:r>
        <w:rPr>
          <w:rFonts w:ascii="仿宋_GB2312" w:eastAsia="仿宋_GB2312" w:hAnsi="ˎ̥" w:cs="仿宋_GB2312"/>
          <w:sz w:val="32"/>
          <w:szCs w:val="32"/>
          <w:shd w:val="clear" w:color="auto" w:fill="FFFFFF"/>
        </w:rPr>
        <w:t>平方米，业务用房</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平方米，其他（不含构筑物）</w:t>
      </w:r>
      <w:r>
        <w:rPr>
          <w:rFonts w:ascii="仿宋_GB2312" w:eastAsia="仿宋_GB2312" w:hAnsi="ˎ̥" w:cs="仿宋_GB2312"/>
          <w:sz w:val="32"/>
          <w:szCs w:val="32"/>
          <w:shd w:val="clear" w:color="auto" w:fill="FFFFFF"/>
        </w:rPr>
        <w:t>8257</w:t>
      </w:r>
      <w:r>
        <w:rPr>
          <w:rFonts w:ascii="仿宋_GB2312" w:eastAsia="仿宋_GB2312" w:hAnsi="ˎ̥" w:cs="仿宋_GB2312"/>
          <w:sz w:val="32"/>
          <w:szCs w:val="32"/>
          <w:shd w:val="clear" w:color="auto" w:fill="FFFFFF"/>
        </w:rPr>
        <w:t>平方米。</w:t>
      </w:r>
    </w:p>
    <w:p w:rsidR="0070084F" w:rsidRDefault="00575026">
      <w:pPr>
        <w:spacing w:line="560" w:lineRule="exact"/>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sz w:val="32"/>
          <w:szCs w:val="32"/>
          <w:shd w:val="clear" w:color="auto" w:fill="FFFFFF"/>
        </w:rPr>
        <w:t>本部门共有车辆</w:t>
      </w:r>
      <w:r>
        <w:rPr>
          <w:rFonts w:ascii="仿宋_GB2312" w:eastAsia="仿宋_GB2312" w:hAnsi="ˎ̥" w:cs="仿宋_GB2312" w:hint="eastAsia"/>
          <w:sz w:val="32"/>
          <w:szCs w:val="32"/>
          <w:shd w:val="clear" w:color="auto" w:fill="FFFFFF"/>
        </w:rPr>
        <w:t>2</w:t>
      </w:r>
      <w:r>
        <w:rPr>
          <w:rFonts w:ascii="仿宋_GB2312" w:eastAsia="仿宋_GB2312" w:hAnsi="ˎ̥" w:cs="仿宋_GB2312"/>
          <w:sz w:val="32"/>
          <w:szCs w:val="32"/>
          <w:shd w:val="clear" w:color="auto" w:fill="FFFFFF"/>
        </w:rPr>
        <w:t>辆，其中：从车辆种类说明：轿车</w:t>
      </w:r>
      <w:r>
        <w:rPr>
          <w:rFonts w:ascii="仿宋_GB2312" w:eastAsia="仿宋_GB2312" w:hAnsi="ˎ̥" w:cs="仿宋_GB2312" w:hint="eastAsia"/>
          <w:sz w:val="32"/>
          <w:szCs w:val="32"/>
          <w:shd w:val="clear" w:color="auto" w:fill="FFFFFF"/>
        </w:rPr>
        <w:t>2</w:t>
      </w:r>
      <w:r>
        <w:rPr>
          <w:rFonts w:ascii="仿宋_GB2312" w:eastAsia="仿宋_GB2312" w:hAnsi="ˎ̥" w:cs="仿宋_GB2312"/>
          <w:sz w:val="32"/>
          <w:szCs w:val="32"/>
          <w:shd w:val="clear" w:color="auto" w:fill="FFFFFF"/>
        </w:rPr>
        <w:t>辆、越野车</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辆、小型载客汽车</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辆、大中型载客汽车辆、其他车型</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辆，其他车型主</w:t>
      </w:r>
      <w:r>
        <w:rPr>
          <w:rFonts w:ascii="仿宋_GB2312" w:eastAsia="仿宋_GB2312" w:hAnsi="ˎ̥" w:cs="仿宋_GB2312" w:hint="eastAsia"/>
          <w:sz w:val="32"/>
          <w:szCs w:val="32"/>
          <w:shd w:val="clear" w:color="auto" w:fill="FFFFFF"/>
        </w:rPr>
        <w:t>0</w:t>
      </w:r>
      <w:r>
        <w:rPr>
          <w:rFonts w:ascii="仿宋_GB2312" w:eastAsia="仿宋_GB2312" w:hAnsi="ˎ̥" w:cs="仿宋_GB2312" w:hint="eastAsia"/>
          <w:sz w:val="32"/>
          <w:szCs w:val="32"/>
          <w:shd w:val="clear" w:color="auto" w:fill="FFFFFF"/>
        </w:rPr>
        <w:t>辆</w:t>
      </w:r>
      <w:r>
        <w:rPr>
          <w:rFonts w:ascii="仿宋_GB2312" w:eastAsia="仿宋_GB2312" w:hAnsi="ˎ̥" w:cs="仿宋_GB2312"/>
          <w:sz w:val="32"/>
          <w:szCs w:val="32"/>
          <w:shd w:val="clear" w:color="auto" w:fill="FFFFFF"/>
        </w:rPr>
        <w:t>；从车辆使用情况说明：副部（省）级及以上领导用车</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辆、主要领导干部用车</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辆、机要通信用车</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辆、应急保障用车</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辆、执法执勤用车</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辆、特种专业技术用车</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辆、离退休干部用车</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辆、其他用车</w:t>
      </w:r>
      <w:r>
        <w:rPr>
          <w:rFonts w:ascii="仿宋_GB2312" w:eastAsia="仿宋_GB2312" w:hAnsi="ˎ̥" w:cs="仿宋_GB2312" w:hint="eastAsia"/>
          <w:sz w:val="32"/>
          <w:szCs w:val="32"/>
          <w:shd w:val="clear" w:color="auto" w:fill="FFFFFF"/>
        </w:rPr>
        <w:t>2</w:t>
      </w:r>
      <w:r>
        <w:rPr>
          <w:rFonts w:ascii="仿宋_GB2312" w:eastAsia="仿宋_GB2312" w:hAnsi="ˎ̥" w:cs="仿宋_GB2312"/>
          <w:sz w:val="32"/>
          <w:szCs w:val="32"/>
          <w:shd w:val="clear" w:color="auto" w:fill="FFFFFF"/>
        </w:rPr>
        <w:t>辆。</w:t>
      </w:r>
    </w:p>
    <w:p w:rsidR="0070084F" w:rsidRDefault="00575026">
      <w:pPr>
        <w:spacing w:line="560" w:lineRule="exact"/>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sz w:val="32"/>
          <w:szCs w:val="32"/>
          <w:shd w:val="clear" w:color="auto" w:fill="FFFFFF"/>
        </w:rPr>
        <w:t>单位价值</w:t>
      </w:r>
      <w:r>
        <w:rPr>
          <w:rFonts w:ascii="仿宋_GB2312" w:eastAsia="仿宋_GB2312" w:hAnsi="ˎ̥" w:cs="仿宋_GB2312"/>
          <w:sz w:val="32"/>
          <w:szCs w:val="32"/>
          <w:shd w:val="clear" w:color="auto" w:fill="FFFFFF"/>
        </w:rPr>
        <w:t>50</w:t>
      </w:r>
      <w:r>
        <w:rPr>
          <w:rFonts w:ascii="仿宋_GB2312" w:eastAsia="仿宋_GB2312" w:hAnsi="ˎ̥" w:cs="仿宋_GB2312"/>
          <w:sz w:val="32"/>
          <w:szCs w:val="32"/>
          <w:shd w:val="clear" w:color="auto" w:fill="FFFFFF"/>
        </w:rPr>
        <w:t>万元（含）以上通用设备</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台（套），单价</w:t>
      </w:r>
      <w:r>
        <w:rPr>
          <w:rFonts w:ascii="仿宋_GB2312" w:eastAsia="仿宋_GB2312" w:hAnsi="ˎ̥" w:cs="仿宋_GB2312"/>
          <w:sz w:val="32"/>
          <w:szCs w:val="32"/>
          <w:shd w:val="clear" w:color="auto" w:fill="FFFFFF"/>
        </w:rPr>
        <w:t>100</w:t>
      </w:r>
      <w:r>
        <w:rPr>
          <w:rFonts w:ascii="仿宋_GB2312" w:eastAsia="仿宋_GB2312" w:hAnsi="ˎ̥" w:cs="仿宋_GB2312"/>
          <w:sz w:val="32"/>
          <w:szCs w:val="32"/>
          <w:shd w:val="clear" w:color="auto" w:fill="FFFFFF"/>
        </w:rPr>
        <w:t>万元（含）以上专用设备</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台（套）。</w:t>
      </w:r>
    </w:p>
    <w:p w:rsidR="0070084F" w:rsidRDefault="00575026">
      <w:pPr>
        <w:spacing w:line="560" w:lineRule="exact"/>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sz w:val="32"/>
          <w:szCs w:val="32"/>
          <w:shd w:val="clear" w:color="auto" w:fill="FFFFFF"/>
        </w:rPr>
        <w:t>年末在建工程</w:t>
      </w:r>
      <w:r>
        <w:rPr>
          <w:rFonts w:ascii="仿宋_GB2312" w:eastAsia="仿宋_GB2312" w:hAnsi="ˎ̥" w:cs="仿宋_GB2312" w:hint="eastAsia"/>
          <w:sz w:val="32"/>
          <w:szCs w:val="32"/>
          <w:shd w:val="clear" w:color="auto" w:fill="FFFFFF"/>
        </w:rPr>
        <w:t>0</w:t>
      </w:r>
      <w:r>
        <w:rPr>
          <w:rFonts w:ascii="仿宋_GB2312" w:eastAsia="仿宋_GB2312" w:hAnsi="ˎ̥" w:cs="仿宋_GB2312"/>
          <w:sz w:val="32"/>
          <w:szCs w:val="32"/>
          <w:shd w:val="clear" w:color="auto" w:fill="FFFFFF"/>
        </w:rPr>
        <w:t>万元。</w:t>
      </w:r>
    </w:p>
    <w:p w:rsidR="0070084F" w:rsidRDefault="0070084F">
      <w:pPr>
        <w:spacing w:line="560" w:lineRule="exact"/>
        <w:ind w:firstLineChars="200" w:firstLine="640"/>
        <w:rPr>
          <w:rFonts w:ascii="仿宋_GB2312" w:eastAsia="仿宋_GB2312" w:hAnsi="ˎ̥" w:cs="仿宋_GB2312" w:hint="eastAsia"/>
          <w:sz w:val="32"/>
          <w:szCs w:val="32"/>
          <w:shd w:val="clear" w:color="auto" w:fill="FFFFFF"/>
        </w:rPr>
      </w:pPr>
    </w:p>
    <w:p w:rsidR="0070084F" w:rsidRDefault="00575026">
      <w:pPr>
        <w:spacing w:line="560" w:lineRule="exact"/>
        <w:jc w:val="center"/>
        <w:rPr>
          <w:rFonts w:ascii="黑体" w:eastAsia="黑体" w:hAnsi="ˎ̥" w:cs="黑体" w:hint="eastAsia"/>
          <w:sz w:val="32"/>
          <w:szCs w:val="32"/>
          <w:shd w:val="clear" w:color="auto" w:fill="FFFFFF"/>
        </w:rPr>
      </w:pPr>
      <w:bookmarkStart w:id="114" w:name="_Toc4398_WPSOffice_Level1"/>
      <w:bookmarkStart w:id="115" w:name="_Toc8874_WPSOffice_Level1"/>
      <w:bookmarkStart w:id="116" w:name="_Toc15425_WPSOffice_Level1"/>
      <w:bookmarkStart w:id="117" w:name="_Toc8808_WPSOffice_Level1"/>
      <w:bookmarkStart w:id="118" w:name="_Toc17580_WPSOffice_Level1"/>
      <w:bookmarkStart w:id="119" w:name="_Toc11039_WPSOffice_Level1"/>
      <w:r>
        <w:rPr>
          <w:rFonts w:ascii="黑体" w:eastAsia="黑体" w:hAnsi="ˎ̥" w:cs="黑体" w:hint="eastAsia"/>
          <w:sz w:val="32"/>
          <w:szCs w:val="32"/>
          <w:shd w:val="clear" w:color="auto" w:fill="FFFFFF"/>
        </w:rPr>
        <w:t>第四部分</w:t>
      </w:r>
      <w:r>
        <w:rPr>
          <w:rFonts w:ascii="黑体" w:eastAsia="黑体" w:hAnsi="ˎ̥" w:cs="黑体" w:hint="eastAsia"/>
          <w:sz w:val="32"/>
          <w:szCs w:val="32"/>
          <w:shd w:val="clear" w:color="auto" w:fill="FFFFFF"/>
        </w:rPr>
        <w:t xml:space="preserve">  </w:t>
      </w:r>
      <w:r>
        <w:rPr>
          <w:rFonts w:ascii="黑体" w:eastAsia="黑体" w:hAnsi="ˎ̥" w:cs="黑体" w:hint="eastAsia"/>
          <w:sz w:val="32"/>
          <w:szCs w:val="32"/>
          <w:shd w:val="clear" w:color="auto" w:fill="FFFFFF"/>
        </w:rPr>
        <w:t>名词解释</w:t>
      </w:r>
      <w:bookmarkEnd w:id="114"/>
      <w:bookmarkEnd w:id="115"/>
      <w:bookmarkEnd w:id="116"/>
      <w:bookmarkEnd w:id="117"/>
      <w:bookmarkEnd w:id="118"/>
      <w:bookmarkEnd w:id="119"/>
    </w:p>
    <w:p w:rsidR="0070084F" w:rsidRDefault="0070084F">
      <w:pPr>
        <w:spacing w:line="560" w:lineRule="exact"/>
        <w:jc w:val="center"/>
        <w:rPr>
          <w:rFonts w:ascii="黑体" w:eastAsia="黑体" w:hAnsi="ˎ̥" w:cs="黑体" w:hint="eastAsia"/>
          <w:sz w:val="32"/>
          <w:szCs w:val="32"/>
          <w:shd w:val="clear" w:color="auto" w:fill="FFFFFF"/>
        </w:rPr>
      </w:pPr>
    </w:p>
    <w:p w:rsidR="0070084F" w:rsidRDefault="00575026">
      <w:pPr>
        <w:spacing w:line="560" w:lineRule="exact"/>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sz w:val="32"/>
          <w:szCs w:val="32"/>
          <w:shd w:val="clear" w:color="auto" w:fill="FFFFFF"/>
        </w:rPr>
        <w:t>一、财政拨款收入：指本级财政当年拨付的资金。</w:t>
      </w:r>
    </w:p>
    <w:p w:rsidR="0070084F" w:rsidRDefault="00575026">
      <w:pPr>
        <w:spacing w:line="560" w:lineRule="exact"/>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sz w:val="32"/>
          <w:szCs w:val="32"/>
          <w:shd w:val="clear" w:color="auto" w:fill="FFFFFF"/>
        </w:rPr>
        <w:t>二、事业收入：指事业单位开展专业业务活动及辅助活动取得的收入。</w:t>
      </w:r>
    </w:p>
    <w:p w:rsidR="0070084F" w:rsidRDefault="00575026">
      <w:pPr>
        <w:spacing w:line="560" w:lineRule="exact"/>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sz w:val="32"/>
          <w:szCs w:val="32"/>
          <w:shd w:val="clear" w:color="auto" w:fill="FFFFFF"/>
        </w:rPr>
        <w:t>三、经营收入：指事业单位在专业业务活动及其辅助活动之外开展非独立核算经营活动取得的收入。</w:t>
      </w:r>
    </w:p>
    <w:p w:rsidR="0070084F" w:rsidRDefault="00575026">
      <w:pPr>
        <w:spacing w:line="560" w:lineRule="exact"/>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sz w:val="32"/>
          <w:szCs w:val="32"/>
          <w:shd w:val="clear" w:color="auto" w:fill="FFFFFF"/>
        </w:rPr>
        <w:t>四、其他收入：指除上述</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财政拨款收入</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事业收入</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经营收入</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等以外的收入。</w:t>
      </w:r>
    </w:p>
    <w:p w:rsidR="0070084F" w:rsidRDefault="00575026">
      <w:pPr>
        <w:spacing w:line="560" w:lineRule="exact"/>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sz w:val="32"/>
          <w:szCs w:val="32"/>
          <w:shd w:val="clear" w:color="auto" w:fill="FFFFFF"/>
        </w:rPr>
        <w:t>五、使用非财政拨款结余：指事业单位按照预算管理要求使用非财政拨款结余弥补收支差额的金额。</w:t>
      </w:r>
    </w:p>
    <w:p w:rsidR="0070084F" w:rsidRDefault="00575026">
      <w:pPr>
        <w:spacing w:line="560" w:lineRule="exact"/>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sz w:val="32"/>
          <w:szCs w:val="32"/>
          <w:shd w:val="clear" w:color="auto" w:fill="FFFFFF"/>
        </w:rPr>
        <w:t>六、年初结转和结余：指以前年度尚未完成、结转到本年按有关规定继续使用的资金。</w:t>
      </w:r>
    </w:p>
    <w:p w:rsidR="0070084F" w:rsidRDefault="00575026">
      <w:pPr>
        <w:spacing w:line="560" w:lineRule="exact"/>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sz w:val="32"/>
          <w:szCs w:val="32"/>
          <w:shd w:val="clear" w:color="auto" w:fill="FFFFFF"/>
        </w:rPr>
        <w:t>七、结余分配：指事业单位按规定提取的职工福利基金、事业基金和缴纳的所得税，以及建设单位按规定应交回的基本建设竣工项目结余资金。</w:t>
      </w:r>
    </w:p>
    <w:p w:rsidR="0070084F" w:rsidRDefault="00575026">
      <w:pPr>
        <w:spacing w:line="560" w:lineRule="exact"/>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sz w:val="32"/>
          <w:szCs w:val="32"/>
          <w:shd w:val="clear" w:color="auto" w:fill="FFFFFF"/>
        </w:rPr>
        <w:t>八、年末结转和结余：指本年度或以前年度预算安排、</w:t>
      </w:r>
      <w:r>
        <w:rPr>
          <w:rFonts w:ascii="仿宋_GB2312" w:eastAsia="仿宋_GB2312" w:hAnsi="ˎ̥" w:cs="仿宋_GB2312"/>
          <w:sz w:val="32"/>
          <w:szCs w:val="32"/>
          <w:shd w:val="clear" w:color="auto" w:fill="FFFFFF"/>
        </w:rPr>
        <w:t>因客观条件发生变化无法按原计划实施，需要延迟到以后年度按有关规定继续使用的资金。</w:t>
      </w:r>
    </w:p>
    <w:p w:rsidR="0070084F" w:rsidRDefault="00575026">
      <w:pPr>
        <w:spacing w:line="560" w:lineRule="exact"/>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sz w:val="32"/>
          <w:szCs w:val="32"/>
          <w:shd w:val="clear" w:color="auto" w:fill="FFFFFF"/>
        </w:rPr>
        <w:t>九、基本支出：指为保障机构正常运转、完成日常工作任务而发生的人员支出和公用支出。</w:t>
      </w:r>
    </w:p>
    <w:p w:rsidR="0070084F" w:rsidRDefault="00575026">
      <w:pPr>
        <w:spacing w:line="560" w:lineRule="exact"/>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sz w:val="32"/>
          <w:szCs w:val="32"/>
          <w:shd w:val="clear" w:color="auto" w:fill="FFFFFF"/>
        </w:rPr>
        <w:t>十、项目支出：指在基本支出之外为完成特定行政任务和事业发展目标所发生的支出。</w:t>
      </w:r>
    </w:p>
    <w:p w:rsidR="0070084F" w:rsidRDefault="00575026">
      <w:pPr>
        <w:spacing w:line="560" w:lineRule="exact"/>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sz w:val="32"/>
          <w:szCs w:val="32"/>
          <w:shd w:val="clear" w:color="auto" w:fill="FFFFFF"/>
        </w:rPr>
        <w:lastRenderedPageBreak/>
        <w:t>十一、经营支出：指事业单位在专业业务活动及其辅助活动之外开展非独立核算经营活动发生的支出。</w:t>
      </w:r>
    </w:p>
    <w:p w:rsidR="0070084F" w:rsidRDefault="00575026">
      <w:pPr>
        <w:spacing w:line="560" w:lineRule="exact"/>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sz w:val="32"/>
          <w:szCs w:val="32"/>
          <w:shd w:val="clear" w:color="auto" w:fill="FFFFFF"/>
        </w:rPr>
        <w:t>十二、</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三公</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经费：纳入本级财政预决算管理的</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三公</w:t>
      </w:r>
      <w:r>
        <w:rPr>
          <w:rFonts w:ascii="仿宋_GB2312" w:eastAsia="仿宋_GB2312" w:hAnsi="ˎ̥" w:cs="仿宋_GB2312"/>
          <w:sz w:val="32"/>
          <w:szCs w:val="32"/>
          <w:shd w:val="clear" w:color="auto" w:fill="FFFFFF"/>
        </w:rPr>
        <w:t>”</w:t>
      </w:r>
      <w:r>
        <w:rPr>
          <w:rFonts w:ascii="仿宋_GB2312" w:eastAsia="仿宋_GB2312" w:hAnsi="ˎ̥" w:cs="仿宋_GB2312"/>
          <w:sz w:val="32"/>
          <w:szCs w:val="32"/>
          <w:shd w:val="clear" w:color="auto" w:fill="FFFFFF"/>
        </w:rPr>
        <w:t>经费，是指本级部门用一般公共预算财政财政拨款安排的因公出国（境）费、公务用车购置及运行费和公务接待费。其中，因公出国（境）费反</w:t>
      </w:r>
      <w:r>
        <w:rPr>
          <w:rFonts w:ascii="仿宋_GB2312" w:eastAsia="仿宋_GB2312" w:hAnsi="ˎ̥" w:cs="仿宋_GB2312"/>
          <w:sz w:val="32"/>
          <w:szCs w:val="32"/>
          <w:shd w:val="clear" w:color="auto" w:fill="FFFFFF"/>
        </w:rPr>
        <w:t>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70084F" w:rsidRDefault="00575026">
      <w:pPr>
        <w:spacing w:line="560" w:lineRule="exact"/>
        <w:ind w:firstLineChars="200" w:firstLine="640"/>
        <w:rPr>
          <w:rFonts w:ascii="仿宋_GB2312" w:eastAsia="仿宋_GB2312" w:hAnsi="ˎ̥" w:cs="仿宋_GB2312" w:hint="eastAsia"/>
          <w:sz w:val="32"/>
          <w:szCs w:val="32"/>
          <w:shd w:val="clear" w:color="auto" w:fill="FFFFFF"/>
        </w:rPr>
      </w:pPr>
      <w:r>
        <w:rPr>
          <w:rFonts w:ascii="仿宋_GB2312" w:eastAsia="仿宋_GB2312" w:hAnsi="ˎ̥" w:cs="仿宋_GB2312"/>
          <w:sz w:val="32"/>
          <w:szCs w:val="32"/>
          <w:shd w:val="clear" w:color="auto" w:fill="FFFFFF"/>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w:t>
      </w:r>
      <w:r>
        <w:rPr>
          <w:rFonts w:ascii="仿宋_GB2312" w:eastAsia="仿宋_GB2312" w:hAnsi="ˎ̥" w:cs="仿宋_GB2312"/>
          <w:sz w:val="32"/>
          <w:szCs w:val="32"/>
          <w:shd w:val="clear" w:color="auto" w:fill="FFFFFF"/>
        </w:rPr>
        <w:t>业管理费、公务用车运行维护费以及其他费用。</w:t>
      </w:r>
    </w:p>
    <w:p w:rsidR="0070084F" w:rsidRDefault="00575026">
      <w:pPr>
        <w:spacing w:line="560" w:lineRule="exact"/>
        <w:ind w:firstLine="645"/>
      </w:pPr>
      <w:r>
        <w:rPr>
          <w:rFonts w:ascii="仿宋_GB2312" w:eastAsia="仿宋_GB2312" w:hAnsi="ˎ̥" w:cs="仿宋_GB2312"/>
          <w:sz w:val="32"/>
          <w:szCs w:val="32"/>
          <w:shd w:val="clear" w:color="auto" w:fill="FFFFFF"/>
        </w:rPr>
        <w:t>十四、（支出功能分类的名词解释，各部门（单位）根据实际支出情况填列，可参阅财政部印发的《</w:t>
      </w:r>
      <w:r>
        <w:rPr>
          <w:rFonts w:ascii="仿宋_GB2312" w:eastAsia="仿宋_GB2312" w:hAnsi="ˎ̥" w:cs="仿宋_GB2312"/>
          <w:sz w:val="32"/>
          <w:szCs w:val="32"/>
          <w:shd w:val="clear" w:color="auto" w:fill="FFFFFF"/>
        </w:rPr>
        <w:t>2019</w:t>
      </w:r>
      <w:r>
        <w:rPr>
          <w:rFonts w:ascii="仿宋_GB2312" w:eastAsia="仿宋_GB2312" w:hAnsi="ˎ̥" w:cs="仿宋_GB2312"/>
          <w:sz w:val="32"/>
          <w:szCs w:val="32"/>
          <w:shd w:val="clear" w:color="auto" w:fill="FFFFFF"/>
        </w:rPr>
        <w:t>年政府收支分类科目》）</w:t>
      </w:r>
    </w:p>
    <w:sectPr w:rsidR="0070084F">
      <w:footerReference w:type="default" r:id="rId9"/>
      <w:pgSz w:w="11915" w:h="16851"/>
      <w:pgMar w:top="1440" w:right="1800" w:bottom="1440" w:left="180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026" w:rsidRDefault="00575026">
      <w:r>
        <w:separator/>
      </w:r>
    </w:p>
  </w:endnote>
  <w:endnote w:type="continuationSeparator" w:id="0">
    <w:p w:rsidR="00575026" w:rsidRDefault="0057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ˎ̥">
    <w:altName w:val="Segoe Print"/>
    <w:charset w:val="00"/>
    <w:family w:val="auto"/>
    <w:pitch w:val="default"/>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84F" w:rsidRDefault="00575026">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0084F" w:rsidRDefault="00575026">
                          <w:pPr>
                            <w:pStyle w:val="a3"/>
                          </w:pPr>
                          <w:r>
                            <w:fldChar w:fldCharType="begin"/>
                          </w:r>
                          <w:r>
                            <w:instrText xml:space="preserve"> PAGE  \* MERGEFORMAT </w:instrText>
                          </w:r>
                          <w:r>
                            <w:fldChar w:fldCharType="separate"/>
                          </w:r>
                          <w:r w:rsidR="00A55416">
                            <w:rPr>
                              <w:noProof/>
                            </w:rPr>
                            <w:t>16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70084F" w:rsidRDefault="00575026">
                    <w:pPr>
                      <w:pStyle w:val="a3"/>
                    </w:pPr>
                    <w:r>
                      <w:fldChar w:fldCharType="begin"/>
                    </w:r>
                    <w:r>
                      <w:instrText xml:space="preserve"> PAGE  \* MERGEFORMAT </w:instrText>
                    </w:r>
                    <w:r>
                      <w:fldChar w:fldCharType="separate"/>
                    </w:r>
                    <w:r w:rsidR="00A55416">
                      <w:rPr>
                        <w:noProof/>
                      </w:rPr>
                      <w:t>16</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026" w:rsidRDefault="00575026">
      <w:r>
        <w:separator/>
      </w:r>
    </w:p>
  </w:footnote>
  <w:footnote w:type="continuationSeparator" w:id="0">
    <w:p w:rsidR="00575026" w:rsidRDefault="00575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4A841C"/>
    <w:multiLevelType w:val="singleLevel"/>
    <w:tmpl w:val="A34A841C"/>
    <w:lvl w:ilvl="0">
      <w:start w:val="7"/>
      <w:numFmt w:val="chineseCounting"/>
      <w:suff w:val="nothing"/>
      <w:lvlText w:val="%1、"/>
      <w:lvlJc w:val="left"/>
      <w:rPr>
        <w:rFonts w:hint="eastAsia"/>
      </w:rPr>
    </w:lvl>
  </w:abstractNum>
  <w:abstractNum w:abstractNumId="1">
    <w:nsid w:val="D0ACDC6A"/>
    <w:multiLevelType w:val="singleLevel"/>
    <w:tmpl w:val="D0ACDC6A"/>
    <w:lvl w:ilvl="0">
      <w:start w:val="1"/>
      <w:numFmt w:val="decimal"/>
      <w:lvlText w:val="%1."/>
      <w:lvlJc w:val="left"/>
      <w:pPr>
        <w:ind w:left="425" w:hanging="425"/>
      </w:pPr>
      <w:rPr>
        <w:rFonts w:hint="default"/>
      </w:rPr>
    </w:lvl>
  </w:abstractNum>
  <w:abstractNum w:abstractNumId="2">
    <w:nsid w:val="D4B735D6"/>
    <w:multiLevelType w:val="singleLevel"/>
    <w:tmpl w:val="D4B735D6"/>
    <w:lvl w:ilvl="0">
      <w:start w:val="1"/>
      <w:numFmt w:val="chineseCounting"/>
      <w:suff w:val="space"/>
      <w:lvlText w:val="第%1部分"/>
      <w:lvlJc w:val="left"/>
      <w:rPr>
        <w:rFonts w:hint="eastAsia"/>
      </w:rPr>
    </w:lvl>
  </w:abstractNum>
  <w:abstractNum w:abstractNumId="3">
    <w:nsid w:val="E06D12E4"/>
    <w:multiLevelType w:val="singleLevel"/>
    <w:tmpl w:val="E06D12E4"/>
    <w:lvl w:ilvl="0">
      <w:start w:val="3"/>
      <w:numFmt w:val="chineseCounting"/>
      <w:suff w:val="nothing"/>
      <w:lvlText w:val="（%1）"/>
      <w:lvlJc w:val="left"/>
      <w:rPr>
        <w:rFonts w:hint="eastAsia"/>
      </w:rPr>
    </w:lvl>
  </w:abstractNum>
  <w:abstractNum w:abstractNumId="4">
    <w:nsid w:val="F10AFF44"/>
    <w:multiLevelType w:val="singleLevel"/>
    <w:tmpl w:val="F10AFF44"/>
    <w:lvl w:ilvl="0">
      <w:start w:val="3"/>
      <w:numFmt w:val="chineseCounting"/>
      <w:suff w:val="space"/>
      <w:lvlText w:val="第%1部分"/>
      <w:lvlJc w:val="left"/>
      <w:rPr>
        <w:rFonts w:hint="eastAsia"/>
      </w:rPr>
    </w:lvl>
  </w:abstractNum>
  <w:abstractNum w:abstractNumId="5">
    <w:nsid w:val="72109F8D"/>
    <w:multiLevelType w:val="singleLevel"/>
    <w:tmpl w:val="72109F8D"/>
    <w:lvl w:ilvl="0">
      <w:start w:val="7"/>
      <w:numFmt w:val="chineseCounting"/>
      <w:suff w:val="nothing"/>
      <w:lvlText w:val="%1、"/>
      <w:lvlJc w:val="left"/>
      <w:rPr>
        <w:rFonts w:hint="eastAsia"/>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84F"/>
    <w:rsid w:val="00575026"/>
    <w:rsid w:val="0070084F"/>
    <w:rsid w:val="00A55416"/>
    <w:rsid w:val="151E548D"/>
    <w:rsid w:val="196D55CC"/>
    <w:rsid w:val="19940B54"/>
    <w:rsid w:val="1E7938C5"/>
    <w:rsid w:val="28F277C4"/>
    <w:rsid w:val="2D4044A3"/>
    <w:rsid w:val="359D3AAF"/>
    <w:rsid w:val="3E337D4C"/>
    <w:rsid w:val="3F7642CB"/>
    <w:rsid w:val="45C96AA6"/>
    <w:rsid w:val="467201A9"/>
    <w:rsid w:val="535F4E7C"/>
    <w:rsid w:val="562B0730"/>
    <w:rsid w:val="5D9566C5"/>
    <w:rsid w:val="628677A8"/>
    <w:rsid w:val="65841112"/>
    <w:rsid w:val="65BD27BD"/>
    <w:rsid w:val="6CA47635"/>
    <w:rsid w:val="70587C39"/>
    <w:rsid w:val="769634DE"/>
    <w:rsid w:val="799E4336"/>
    <w:rsid w:val="7A291510"/>
    <w:rsid w:val="7DE53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heme="minorEastAsia" w:eastAsiaTheme="minorEastAsia" w:hAnsi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5">
    <w:name w:val="Normal (Web)"/>
    <w:basedOn w:val="a"/>
    <w:qFormat/>
    <w:pPr>
      <w:spacing w:beforeAutospacing="1" w:afterAutospacing="1"/>
    </w:pPr>
  </w:style>
  <w:style w:type="paragraph" w:customStyle="1" w:styleId="WPSOffice1">
    <w:name w:val="WPSOffice手动目录 1"/>
    <w:qFormat/>
  </w:style>
  <w:style w:type="paragraph" w:customStyle="1" w:styleId="WPSOffice2">
    <w:name w:val="WPSOffice手动目录 2"/>
    <w:qFormat/>
    <w:pPr>
      <w:ind w:leftChars="200"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heme="minorEastAsia" w:eastAsiaTheme="minorEastAsia" w:hAnsi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5">
    <w:name w:val="Normal (Web)"/>
    <w:basedOn w:val="a"/>
    <w:qFormat/>
    <w:pPr>
      <w:spacing w:beforeAutospacing="1" w:afterAutospacing="1"/>
    </w:pPr>
  </w:style>
  <w:style w:type="paragraph" w:customStyle="1" w:styleId="WPSOffice1">
    <w:name w:val="WPSOffice手动目录 1"/>
    <w:qFormat/>
  </w:style>
  <w:style w:type="paragraph" w:customStyle="1" w:styleId="WPSOffice2">
    <w:name w:val="WPSOffice手动目录 2"/>
    <w:qFormat/>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16</Pages>
  <Words>1405</Words>
  <Characters>8014</Characters>
  <Application>Microsoft Office Word</Application>
  <DocSecurity>0</DocSecurity>
  <Lines>66</Lines>
  <Paragraphs>18</Paragraphs>
  <ScaleCrop>false</ScaleCrop>
  <Company>Microsoft</Company>
  <LinksUpToDate>false</LinksUpToDate>
  <CharactersWithSpaces>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pc</cp:lastModifiedBy>
  <cp:revision>2</cp:revision>
  <cp:lastPrinted>2021-10-11T07:30:00Z</cp:lastPrinted>
  <dcterms:created xsi:type="dcterms:W3CDTF">2014-10-29T12:08:00Z</dcterms:created>
  <dcterms:modified xsi:type="dcterms:W3CDTF">2023-01-06T07:15:00Z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4E1ACFF69DCB4C15B6749E73C035A904</vt:lpwstr>
  </property>
</Properties>
</file>